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591D1" w14:textId="4508091C" w:rsidR="001E1BD6" w:rsidRPr="008313F7" w:rsidRDefault="007810C0" w:rsidP="000A55B6">
      <w:pPr>
        <w:pStyle w:val="Heading1"/>
        <w:ind w:left="0" w:firstLine="0"/>
        <w:rPr>
          <w:color w:val="10263B"/>
          <w:sz w:val="26"/>
        </w:rPr>
      </w:pPr>
      <w:r w:rsidRPr="008313F7">
        <w:rPr>
          <w:color w:val="10263B"/>
          <w:sz w:val="26"/>
        </w:rPr>
        <w:t>Summary of</w:t>
      </w:r>
      <w:r w:rsidR="001E1BD6" w:rsidRPr="008313F7">
        <w:rPr>
          <w:color w:val="10263B"/>
          <w:sz w:val="26"/>
        </w:rPr>
        <w:t xml:space="preserve"> </w:t>
      </w:r>
      <w:bookmarkStart w:id="0" w:name="_Hlk135993721"/>
      <w:r w:rsidR="001E1BD6" w:rsidRPr="008313F7">
        <w:rPr>
          <w:color w:val="10263B"/>
          <w:sz w:val="26"/>
        </w:rPr>
        <w:t>University Requirements for Teaching-</w:t>
      </w:r>
      <w:r w:rsidR="00C73E9F" w:rsidRPr="008313F7">
        <w:rPr>
          <w:color w:val="10263B"/>
          <w:sz w:val="26"/>
        </w:rPr>
        <w:t>R</w:t>
      </w:r>
      <w:r w:rsidR="001E1BD6" w:rsidRPr="008313F7">
        <w:rPr>
          <w:color w:val="10263B"/>
          <w:sz w:val="26"/>
        </w:rPr>
        <w:t>elated Posts</w:t>
      </w:r>
      <w:bookmarkEnd w:id="0"/>
      <w:r w:rsidR="00C73E9F" w:rsidRPr="008313F7">
        <w:rPr>
          <w:color w:val="10263B"/>
          <w:sz w:val="26"/>
        </w:rPr>
        <w:t xml:space="preserve"> </w:t>
      </w:r>
    </w:p>
    <w:p w14:paraId="1CEEF559" w14:textId="77777777" w:rsidR="001E1BD6" w:rsidRPr="008313F7" w:rsidRDefault="001E1BD6">
      <w:pPr>
        <w:pStyle w:val="BodyText"/>
        <w:spacing w:before="2"/>
        <w:rPr>
          <w:rFonts w:ascii="Arial" w:hAnsi="Arial" w:cs="Arial"/>
          <w:b/>
          <w:color w:val="10263B"/>
        </w:rPr>
      </w:pPr>
    </w:p>
    <w:p w14:paraId="20AFBD12" w14:textId="051E7FA9" w:rsidR="008750C1" w:rsidRPr="008313F7" w:rsidRDefault="188D6843" w:rsidP="008313F7">
      <w:pPr>
        <w:pStyle w:val="Heading2"/>
        <w:numPr>
          <w:ilvl w:val="0"/>
          <w:numId w:val="11"/>
        </w:numPr>
        <w:ind w:left="360"/>
        <w:rPr>
          <w:rFonts w:ascii="Arial" w:hAnsi="Arial" w:cs="Arial"/>
          <w:b/>
          <w:color w:val="10263B"/>
          <w:sz w:val="22"/>
          <w:szCs w:val="22"/>
        </w:rPr>
      </w:pPr>
      <w:r w:rsidRPr="008313F7">
        <w:rPr>
          <w:rFonts w:ascii="Arial" w:hAnsi="Arial" w:cs="Arial"/>
          <w:b/>
          <w:color w:val="10263B"/>
          <w:sz w:val="22"/>
          <w:szCs w:val="22"/>
        </w:rPr>
        <w:t xml:space="preserve">Requirement </w:t>
      </w:r>
    </w:p>
    <w:p w14:paraId="032DF17E" w14:textId="77777777" w:rsidR="008750C1" w:rsidRPr="008313F7" w:rsidRDefault="008750C1" w:rsidP="008750C1">
      <w:pPr>
        <w:pStyle w:val="BodyText"/>
        <w:spacing w:before="1"/>
        <w:ind w:left="320" w:right="170"/>
        <w:rPr>
          <w:rFonts w:ascii="Arial" w:hAnsi="Arial" w:cs="Arial"/>
          <w:spacing w:val="-2"/>
        </w:rPr>
      </w:pPr>
    </w:p>
    <w:p w14:paraId="119DC2E7" w14:textId="3832285C" w:rsidR="003A5673" w:rsidRPr="008313F7" w:rsidRDefault="422A9A59" w:rsidP="0962E715">
      <w:pPr>
        <w:pStyle w:val="BodyText"/>
        <w:spacing w:before="1"/>
        <w:ind w:right="170"/>
        <w:rPr>
          <w:rFonts w:ascii="Arial" w:hAnsi="Arial" w:cs="Arial"/>
        </w:rPr>
      </w:pPr>
      <w:r w:rsidRPr="008313F7">
        <w:rPr>
          <w:rFonts w:ascii="Arial" w:hAnsi="Arial" w:cs="Arial"/>
        </w:rPr>
        <w:t xml:space="preserve">As part of </w:t>
      </w:r>
      <w:r w:rsidR="007810C0" w:rsidRPr="008313F7">
        <w:rPr>
          <w:rFonts w:ascii="Arial" w:hAnsi="Arial" w:cs="Arial"/>
        </w:rPr>
        <w:t>our</w:t>
      </w:r>
      <w:r w:rsidRPr="008313F7">
        <w:rPr>
          <w:rFonts w:ascii="Arial" w:hAnsi="Arial" w:cs="Arial"/>
        </w:rPr>
        <w:t xml:space="preserve"> commitment to maintaining the highest academic standards in teaching and learning,</w:t>
      </w:r>
      <w:r w:rsidRPr="008313F7">
        <w:rPr>
          <w:rFonts w:ascii="Arial" w:hAnsi="Arial" w:cs="Arial"/>
          <w:spacing w:val="1"/>
        </w:rPr>
        <w:t xml:space="preserve"> </w:t>
      </w:r>
      <w:r w:rsidRPr="008313F7">
        <w:rPr>
          <w:rFonts w:ascii="Arial" w:hAnsi="Arial" w:cs="Arial"/>
        </w:rPr>
        <w:t>the University expects all newly appointed or promoted teaching-related staff to gain a qualification</w:t>
      </w:r>
      <w:r w:rsidRPr="008313F7">
        <w:rPr>
          <w:rFonts w:ascii="Arial" w:hAnsi="Arial" w:cs="Arial"/>
          <w:spacing w:val="1"/>
        </w:rPr>
        <w:t xml:space="preserve"> </w:t>
      </w:r>
      <w:r w:rsidRPr="008313F7">
        <w:rPr>
          <w:rFonts w:ascii="Arial" w:hAnsi="Arial" w:cs="Arial"/>
        </w:rPr>
        <w:t xml:space="preserve">or recognition by a professional body as accepted by </w:t>
      </w:r>
      <w:r w:rsidR="66755531" w:rsidRPr="008313F7">
        <w:rPr>
          <w:rFonts w:ascii="Arial" w:hAnsi="Arial" w:cs="Arial"/>
        </w:rPr>
        <w:t>HESA</w:t>
      </w:r>
      <w:r w:rsidRPr="008313F7">
        <w:rPr>
          <w:rFonts w:ascii="Arial" w:hAnsi="Arial" w:cs="Arial"/>
        </w:rPr>
        <w:t>, if not already achieved.</w:t>
      </w:r>
      <w:r w:rsidRPr="008313F7">
        <w:rPr>
          <w:rFonts w:ascii="Arial" w:hAnsi="Arial" w:cs="Arial"/>
          <w:spacing w:val="1"/>
        </w:rPr>
        <w:t xml:space="preserve"> </w:t>
      </w:r>
      <w:r w:rsidRPr="008313F7">
        <w:rPr>
          <w:rFonts w:ascii="Arial" w:hAnsi="Arial" w:cs="Arial"/>
        </w:rPr>
        <w:t>The following table outlines the University’s requirement in terms of how individuals should gain this status and</w:t>
      </w:r>
      <w:r w:rsidRPr="008313F7">
        <w:rPr>
          <w:rFonts w:ascii="Arial" w:hAnsi="Arial" w:cs="Arial"/>
          <w:spacing w:val="1"/>
        </w:rPr>
        <w:t xml:space="preserve"> </w:t>
      </w:r>
      <w:r w:rsidRPr="008313F7">
        <w:rPr>
          <w:rFonts w:ascii="Arial" w:hAnsi="Arial" w:cs="Arial"/>
        </w:rPr>
        <w:t>includes</w:t>
      </w:r>
      <w:r w:rsidRPr="008313F7">
        <w:rPr>
          <w:rFonts w:ascii="Arial" w:hAnsi="Arial" w:cs="Arial"/>
          <w:spacing w:val="-1"/>
        </w:rPr>
        <w:t xml:space="preserve"> </w:t>
      </w:r>
      <w:r w:rsidRPr="008313F7">
        <w:rPr>
          <w:rFonts w:ascii="Arial" w:hAnsi="Arial" w:cs="Arial"/>
        </w:rPr>
        <w:t>reference</w:t>
      </w:r>
      <w:r w:rsidRPr="008313F7">
        <w:rPr>
          <w:rFonts w:ascii="Arial" w:hAnsi="Arial" w:cs="Arial"/>
          <w:spacing w:val="-3"/>
        </w:rPr>
        <w:t xml:space="preserve"> </w:t>
      </w:r>
      <w:r w:rsidRPr="008313F7">
        <w:rPr>
          <w:rFonts w:ascii="Arial" w:hAnsi="Arial" w:cs="Arial"/>
        </w:rPr>
        <w:t>to</w:t>
      </w:r>
      <w:r w:rsidRPr="008313F7">
        <w:rPr>
          <w:rFonts w:ascii="Arial" w:hAnsi="Arial" w:cs="Arial"/>
          <w:spacing w:val="-3"/>
        </w:rPr>
        <w:t xml:space="preserve"> </w:t>
      </w:r>
      <w:r w:rsidRPr="008313F7">
        <w:rPr>
          <w:rFonts w:ascii="Arial" w:hAnsi="Arial" w:cs="Arial"/>
        </w:rPr>
        <w:t>the</w:t>
      </w:r>
      <w:r w:rsidR="66755531" w:rsidRPr="008313F7">
        <w:rPr>
          <w:rFonts w:ascii="Arial" w:hAnsi="Arial" w:cs="Arial"/>
          <w:spacing w:val="-2"/>
        </w:rPr>
        <w:t xml:space="preserve">: </w:t>
      </w:r>
    </w:p>
    <w:p w14:paraId="52074017" w14:textId="77777777" w:rsidR="007810C0" w:rsidRPr="008313F7" w:rsidRDefault="007810C0" w:rsidP="00A44235">
      <w:pPr>
        <w:pStyle w:val="BodyText"/>
        <w:spacing w:before="1"/>
        <w:ind w:right="170"/>
        <w:rPr>
          <w:rFonts w:ascii="Arial" w:hAnsi="Arial" w:cs="Arial"/>
        </w:rPr>
      </w:pPr>
    </w:p>
    <w:p w14:paraId="6756FA55" w14:textId="64094272" w:rsidR="003A5673" w:rsidRPr="008313F7" w:rsidRDefault="66755531" w:rsidP="008313F7">
      <w:pPr>
        <w:pStyle w:val="BodyText"/>
        <w:numPr>
          <w:ilvl w:val="0"/>
          <w:numId w:val="4"/>
        </w:numPr>
        <w:spacing w:before="1"/>
        <w:ind w:left="360" w:right="170"/>
        <w:rPr>
          <w:rFonts w:ascii="Arial" w:hAnsi="Arial" w:cs="Arial"/>
        </w:rPr>
      </w:pPr>
      <w:r w:rsidRPr="008313F7">
        <w:rPr>
          <w:rFonts w:ascii="Arial" w:hAnsi="Arial" w:cs="Arial"/>
        </w:rPr>
        <w:t>Postgraduate Certificate in Higher Education (PGCHE) course</w:t>
      </w:r>
    </w:p>
    <w:p w14:paraId="54982834" w14:textId="466D23F5" w:rsidR="003A5673" w:rsidRPr="008313F7" w:rsidRDefault="66755531" w:rsidP="008313F7">
      <w:pPr>
        <w:pStyle w:val="BodyText"/>
        <w:numPr>
          <w:ilvl w:val="0"/>
          <w:numId w:val="13"/>
        </w:numPr>
        <w:ind w:left="360"/>
        <w:rPr>
          <w:rFonts w:ascii="Arial" w:hAnsi="Arial" w:cs="Arial"/>
        </w:rPr>
      </w:pPr>
      <w:r w:rsidRPr="008313F7">
        <w:rPr>
          <w:rFonts w:ascii="Arial" w:hAnsi="Arial" w:cs="Arial"/>
        </w:rPr>
        <w:t>Associate Teachers’ Programme (ATP)</w:t>
      </w:r>
    </w:p>
    <w:p w14:paraId="3CC851D2" w14:textId="52470474" w:rsidR="00A733D9" w:rsidRPr="008313F7" w:rsidRDefault="66755531" w:rsidP="008313F7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360"/>
        <w:contextualSpacing/>
        <w:rPr>
          <w:rFonts w:ascii="Arial" w:hAnsi="Arial" w:cs="Arial"/>
        </w:rPr>
      </w:pPr>
      <w:r w:rsidRPr="008313F7">
        <w:rPr>
          <w:rFonts w:ascii="Arial" w:hAnsi="Arial" w:cs="Arial"/>
        </w:rPr>
        <w:t>Nottingham Recognition Scheme</w:t>
      </w:r>
    </w:p>
    <w:p w14:paraId="0B1C0E08" w14:textId="39B33DAA" w:rsidR="001E6352" w:rsidRPr="008313F7" w:rsidRDefault="001E6352" w:rsidP="001E6352">
      <w:pPr>
        <w:pStyle w:val="BodyText"/>
        <w:spacing w:before="2"/>
        <w:rPr>
          <w:rStyle w:val="Strong"/>
          <w:rFonts w:ascii="Arial" w:hAnsi="Arial" w:cs="Arial"/>
          <w:color w:val="10263B"/>
        </w:rPr>
      </w:pPr>
      <w:r w:rsidRPr="008313F7">
        <w:rPr>
          <w:rStyle w:val="Strong"/>
          <w:rFonts w:ascii="Arial" w:hAnsi="Arial" w:cs="Arial"/>
          <w:color w:val="10263B"/>
        </w:rPr>
        <w:t xml:space="preserve">Please note: </w:t>
      </w:r>
    </w:p>
    <w:p w14:paraId="4E530BAB" w14:textId="398B5905" w:rsidR="001E6352" w:rsidRPr="008313F7" w:rsidRDefault="001E6352" w:rsidP="008313F7">
      <w:pPr>
        <w:pStyle w:val="ListParagraph"/>
        <w:numPr>
          <w:ilvl w:val="0"/>
          <w:numId w:val="13"/>
        </w:numPr>
        <w:spacing w:before="240" w:line="257" w:lineRule="auto"/>
        <w:ind w:left="360"/>
        <w:rPr>
          <w:rStyle w:val="Strong"/>
          <w:rFonts w:ascii="Arial" w:hAnsi="Arial" w:cs="Arial"/>
          <w:b w:val="0"/>
          <w:bCs w:val="0"/>
        </w:rPr>
      </w:pPr>
      <w:r w:rsidRPr="008313F7">
        <w:rPr>
          <w:rStyle w:val="Strong"/>
          <w:rFonts w:ascii="Arial" w:hAnsi="Arial" w:cs="Arial"/>
          <w:b w:val="0"/>
          <w:bCs w:val="0"/>
        </w:rPr>
        <w:t xml:space="preserve">Staff following the </w:t>
      </w:r>
      <w:r w:rsidR="00307CB9" w:rsidRPr="008313F7">
        <w:rPr>
          <w:rStyle w:val="Strong"/>
          <w:rFonts w:ascii="Arial" w:hAnsi="Arial" w:cs="Arial"/>
          <w:b w:val="0"/>
          <w:bCs w:val="0"/>
        </w:rPr>
        <w:t>R</w:t>
      </w:r>
      <w:r w:rsidRPr="008313F7">
        <w:rPr>
          <w:rStyle w:val="Strong"/>
          <w:rFonts w:ascii="Arial" w:hAnsi="Arial" w:cs="Arial"/>
          <w:b w:val="0"/>
          <w:bCs w:val="0"/>
        </w:rPr>
        <w:t xml:space="preserve">esearch and </w:t>
      </w:r>
      <w:r w:rsidR="00307CB9" w:rsidRPr="008313F7">
        <w:rPr>
          <w:rStyle w:val="Strong"/>
          <w:rFonts w:ascii="Arial" w:hAnsi="Arial" w:cs="Arial"/>
          <w:b w:val="0"/>
          <w:bCs w:val="0"/>
        </w:rPr>
        <w:t>T</w:t>
      </w:r>
      <w:r w:rsidRPr="008313F7">
        <w:rPr>
          <w:rStyle w:val="Strong"/>
          <w:rFonts w:ascii="Arial" w:hAnsi="Arial" w:cs="Arial"/>
          <w:b w:val="0"/>
          <w:bCs w:val="0"/>
        </w:rPr>
        <w:t xml:space="preserve">eaching or </w:t>
      </w:r>
      <w:r w:rsidR="00307CB9" w:rsidRPr="008313F7">
        <w:rPr>
          <w:rStyle w:val="Strong"/>
          <w:rFonts w:ascii="Arial" w:hAnsi="Arial" w:cs="Arial"/>
          <w:b w:val="0"/>
          <w:bCs w:val="0"/>
        </w:rPr>
        <w:t>T</w:t>
      </w:r>
      <w:r w:rsidRPr="008313F7">
        <w:rPr>
          <w:rStyle w:val="Strong"/>
          <w:rFonts w:ascii="Arial" w:hAnsi="Arial" w:cs="Arial"/>
          <w:b w:val="0"/>
          <w:bCs w:val="0"/>
        </w:rPr>
        <w:t xml:space="preserve">eaching and </w:t>
      </w:r>
      <w:r w:rsidR="00307CB9" w:rsidRPr="008313F7">
        <w:rPr>
          <w:rStyle w:val="Strong"/>
          <w:rFonts w:ascii="Arial" w:hAnsi="Arial" w:cs="Arial"/>
          <w:b w:val="0"/>
          <w:bCs w:val="0"/>
        </w:rPr>
        <w:t>C</w:t>
      </w:r>
      <w:r w:rsidRPr="008313F7">
        <w:rPr>
          <w:rStyle w:val="Strong"/>
          <w:rFonts w:ascii="Arial" w:hAnsi="Arial" w:cs="Arial"/>
          <w:b w:val="0"/>
          <w:bCs w:val="0"/>
        </w:rPr>
        <w:t xml:space="preserve">urriculum </w:t>
      </w:r>
      <w:r w:rsidR="00307CB9" w:rsidRPr="008313F7">
        <w:rPr>
          <w:rStyle w:val="Strong"/>
          <w:rFonts w:ascii="Arial" w:hAnsi="Arial" w:cs="Arial"/>
          <w:b w:val="0"/>
          <w:bCs w:val="0"/>
        </w:rPr>
        <w:t>L</w:t>
      </w:r>
      <w:r w:rsidRPr="008313F7">
        <w:rPr>
          <w:rStyle w:val="Strong"/>
          <w:rFonts w:ascii="Arial" w:hAnsi="Arial" w:cs="Arial"/>
          <w:b w:val="0"/>
          <w:bCs w:val="0"/>
        </w:rPr>
        <w:t xml:space="preserve">eadership </w:t>
      </w:r>
      <w:r w:rsidR="00307CB9" w:rsidRPr="008313F7">
        <w:rPr>
          <w:rStyle w:val="Strong"/>
          <w:rFonts w:ascii="Arial" w:hAnsi="Arial" w:cs="Arial"/>
          <w:b w:val="0"/>
          <w:bCs w:val="0"/>
        </w:rPr>
        <w:t xml:space="preserve">career pathway </w:t>
      </w:r>
      <w:r w:rsidRPr="008313F7">
        <w:rPr>
          <w:rStyle w:val="Strong"/>
          <w:rFonts w:ascii="Arial" w:hAnsi="Arial" w:cs="Arial"/>
          <w:b w:val="0"/>
          <w:bCs w:val="0"/>
        </w:rPr>
        <w:t xml:space="preserve">who are successful in being promoted will be promoted to Extended Lecturer Level 5 (minimum point 36 for those with 30 or more credits of PGCHE or equivalent).  Staff promoted through the </w:t>
      </w:r>
      <w:r w:rsidR="0085708D" w:rsidRPr="008313F7">
        <w:rPr>
          <w:rStyle w:val="Strong"/>
          <w:rFonts w:ascii="Arial" w:hAnsi="Arial" w:cs="Arial"/>
          <w:b w:val="0"/>
          <w:bCs w:val="0"/>
        </w:rPr>
        <w:t>R</w:t>
      </w:r>
      <w:r w:rsidRPr="008313F7">
        <w:rPr>
          <w:rStyle w:val="Strong"/>
          <w:rFonts w:ascii="Arial" w:hAnsi="Arial" w:cs="Arial"/>
          <w:b w:val="0"/>
          <w:bCs w:val="0"/>
        </w:rPr>
        <w:t xml:space="preserve">esearch </w:t>
      </w:r>
      <w:r w:rsidR="0085708D" w:rsidRPr="008313F7">
        <w:rPr>
          <w:rStyle w:val="Strong"/>
          <w:rFonts w:ascii="Arial" w:hAnsi="Arial" w:cs="Arial"/>
          <w:b w:val="0"/>
          <w:bCs w:val="0"/>
        </w:rPr>
        <w:t>career pathway</w:t>
      </w:r>
      <w:r w:rsidRPr="008313F7">
        <w:rPr>
          <w:rStyle w:val="Strong"/>
          <w:rFonts w:ascii="Arial" w:hAnsi="Arial" w:cs="Arial"/>
          <w:b w:val="0"/>
          <w:bCs w:val="0"/>
        </w:rPr>
        <w:t xml:space="preserve"> will be promoted to Level 5.</w:t>
      </w:r>
    </w:p>
    <w:p w14:paraId="1C885CAA" w14:textId="46752B9B" w:rsidR="001E6352" w:rsidRPr="008313F7" w:rsidRDefault="001E6352" w:rsidP="008313F7">
      <w:pPr>
        <w:pStyle w:val="ListParagraph"/>
        <w:numPr>
          <w:ilvl w:val="0"/>
          <w:numId w:val="13"/>
        </w:numPr>
        <w:spacing w:before="240" w:line="257" w:lineRule="auto"/>
        <w:ind w:left="360"/>
        <w:rPr>
          <w:rFonts w:ascii="Arial" w:hAnsi="Arial" w:cs="Arial"/>
        </w:rPr>
      </w:pPr>
      <w:r w:rsidRPr="008313F7">
        <w:rPr>
          <w:rFonts w:ascii="Arial" w:hAnsi="Arial" w:cs="Arial"/>
        </w:rPr>
        <w:t>Currently</w:t>
      </w:r>
      <w:r w:rsidR="007846AD" w:rsidRPr="008313F7">
        <w:rPr>
          <w:rFonts w:ascii="Arial" w:hAnsi="Arial" w:cs="Arial"/>
        </w:rPr>
        <w:t>,</w:t>
      </w:r>
      <w:r w:rsidRPr="008313F7">
        <w:rPr>
          <w:rFonts w:ascii="Arial" w:hAnsi="Arial" w:cs="Arial"/>
        </w:rPr>
        <w:t xml:space="preserve"> the ATP does not run on the international campuses so </w:t>
      </w:r>
      <w:r w:rsidR="00F612BD" w:rsidRPr="008313F7">
        <w:rPr>
          <w:rFonts w:ascii="Arial" w:hAnsi="Arial" w:cs="Arial"/>
        </w:rPr>
        <w:t>l</w:t>
      </w:r>
      <w:r w:rsidRPr="008313F7">
        <w:rPr>
          <w:rFonts w:ascii="Arial" w:hAnsi="Arial" w:cs="Arial"/>
        </w:rPr>
        <w:t>evel 4 equivalent teaching staff there will be required to complete one module (15 credits) of PGCHE.</w:t>
      </w:r>
    </w:p>
    <w:p w14:paraId="4A208E0B" w14:textId="03DB3E6D" w:rsidR="004D4A24" w:rsidRPr="008313F7" w:rsidRDefault="00FC6FAD" w:rsidP="008313F7">
      <w:pPr>
        <w:pStyle w:val="ListParagraph"/>
        <w:numPr>
          <w:ilvl w:val="0"/>
          <w:numId w:val="13"/>
        </w:numPr>
        <w:spacing w:before="240" w:line="257" w:lineRule="auto"/>
        <w:ind w:left="360"/>
        <w:rPr>
          <w:rFonts w:ascii="Arial" w:hAnsi="Arial" w:cs="Arial"/>
        </w:rPr>
      </w:pPr>
      <w:r w:rsidRPr="008313F7">
        <w:rPr>
          <w:rFonts w:ascii="Arial" w:hAnsi="Arial" w:cs="Arial"/>
        </w:rPr>
        <w:t>Recognition by a professional body as accepted by</w:t>
      </w:r>
      <w:r w:rsidR="007846AD" w:rsidRPr="008313F7">
        <w:rPr>
          <w:rFonts w:ascii="Arial" w:hAnsi="Arial" w:cs="Arial"/>
        </w:rPr>
        <w:t xml:space="preserve"> HESA</w:t>
      </w:r>
      <w:r w:rsidR="001E6352" w:rsidRPr="008313F7">
        <w:rPr>
          <w:rFonts w:ascii="Arial" w:hAnsi="Arial" w:cs="Arial"/>
        </w:rPr>
        <w:t xml:space="preserve"> can be achieved either through the Nottingham Recognition Scheme (those experienced in teaching) or the PGCHE (those with limited teaching experience)</w:t>
      </w:r>
      <w:r w:rsidRPr="008313F7">
        <w:rPr>
          <w:rFonts w:ascii="Arial" w:hAnsi="Arial" w:cs="Arial"/>
        </w:rPr>
        <w:t>.</w:t>
      </w:r>
    </w:p>
    <w:p w14:paraId="6EF757B8" w14:textId="77777777" w:rsidR="004D4A24" w:rsidRPr="008313F7" w:rsidRDefault="004D4A24" w:rsidP="00EC7564">
      <w:pPr>
        <w:pStyle w:val="BodyText"/>
        <w:spacing w:before="10"/>
        <w:rPr>
          <w:rStyle w:val="Strong"/>
          <w:rFonts w:ascii="Arial" w:hAnsi="Arial" w:cs="Arial"/>
        </w:rPr>
      </w:pPr>
    </w:p>
    <w:p w14:paraId="6D7BF322" w14:textId="78F2E5A3" w:rsidR="00294590" w:rsidRPr="008313F7" w:rsidRDefault="00EC7564" w:rsidP="00EC7564">
      <w:pPr>
        <w:pStyle w:val="BodyText"/>
        <w:spacing w:before="10"/>
        <w:rPr>
          <w:rStyle w:val="Strong"/>
          <w:rFonts w:ascii="Arial" w:hAnsi="Arial" w:cs="Arial"/>
        </w:rPr>
      </w:pPr>
      <w:r w:rsidRPr="008313F7">
        <w:rPr>
          <w:rStyle w:val="Strong"/>
          <w:rFonts w:ascii="Arial" w:hAnsi="Arial" w:cs="Arial"/>
        </w:rPr>
        <w:t xml:space="preserve">Candidates will not be eligible for promotion to the next level until their specific </w:t>
      </w:r>
      <w:r w:rsidR="00613790" w:rsidRPr="008313F7">
        <w:rPr>
          <w:rStyle w:val="Strong"/>
          <w:rFonts w:ascii="Arial" w:hAnsi="Arial" w:cs="Arial"/>
        </w:rPr>
        <w:t>requirement has</w:t>
      </w:r>
      <w:r w:rsidRPr="008313F7">
        <w:rPr>
          <w:rStyle w:val="Strong"/>
          <w:rFonts w:ascii="Arial" w:hAnsi="Arial" w:cs="Arial"/>
        </w:rPr>
        <w:t xml:space="preserve"> been </w:t>
      </w:r>
      <w:r w:rsidR="00613790" w:rsidRPr="008313F7">
        <w:rPr>
          <w:rStyle w:val="Strong"/>
          <w:rFonts w:ascii="Arial" w:hAnsi="Arial" w:cs="Arial"/>
        </w:rPr>
        <w:t>completed.</w:t>
      </w:r>
    </w:p>
    <w:p w14:paraId="62A85AD1" w14:textId="77777777" w:rsidR="00530928" w:rsidRPr="008313F7" w:rsidRDefault="00530928" w:rsidP="00853533">
      <w:pPr>
        <w:pStyle w:val="BodyText"/>
        <w:rPr>
          <w:rStyle w:val="Strong"/>
          <w:rFonts w:ascii="Arial" w:hAnsi="Arial" w:cs="Arial"/>
          <w:b w:val="0"/>
          <w:bCs w:val="0"/>
        </w:rPr>
      </w:pPr>
    </w:p>
    <w:p w14:paraId="51FDAF5D" w14:textId="00FB6C17" w:rsidR="00530928" w:rsidRPr="008313F7" w:rsidRDefault="00853533" w:rsidP="008313F7">
      <w:pPr>
        <w:pStyle w:val="Heading2"/>
        <w:numPr>
          <w:ilvl w:val="0"/>
          <w:numId w:val="11"/>
        </w:numPr>
        <w:ind w:left="360"/>
        <w:rPr>
          <w:rFonts w:ascii="Arial" w:hAnsi="Arial" w:cs="Arial"/>
          <w:b/>
          <w:bCs/>
          <w:color w:val="10263B"/>
          <w:sz w:val="22"/>
          <w:szCs w:val="22"/>
        </w:rPr>
      </w:pPr>
      <w:r w:rsidRPr="008313F7">
        <w:rPr>
          <w:rFonts w:ascii="Arial" w:hAnsi="Arial" w:cs="Arial"/>
          <w:b/>
          <w:bCs/>
          <w:color w:val="10263B"/>
          <w:sz w:val="22"/>
          <w:szCs w:val="22"/>
        </w:rPr>
        <w:lastRenderedPageBreak/>
        <w:t xml:space="preserve">Summary of teaching requirements based on </w:t>
      </w:r>
      <w:r w:rsidR="00A64BA7" w:rsidRPr="008313F7">
        <w:rPr>
          <w:rFonts w:ascii="Arial" w:hAnsi="Arial" w:cs="Arial"/>
          <w:b/>
          <w:bCs/>
          <w:color w:val="10263B"/>
          <w:sz w:val="22"/>
          <w:szCs w:val="22"/>
        </w:rPr>
        <w:t xml:space="preserve">date of </w:t>
      </w:r>
      <w:r w:rsidRPr="008313F7">
        <w:rPr>
          <w:rFonts w:ascii="Arial" w:hAnsi="Arial" w:cs="Arial"/>
          <w:b/>
          <w:bCs/>
          <w:color w:val="10263B"/>
          <w:sz w:val="22"/>
          <w:szCs w:val="22"/>
        </w:rPr>
        <w:t>appointment</w:t>
      </w:r>
    </w:p>
    <w:p w14:paraId="02F63933" w14:textId="77777777" w:rsidR="00530928" w:rsidRPr="008313F7" w:rsidRDefault="00530928" w:rsidP="00530928">
      <w:pPr>
        <w:rPr>
          <w:rFonts w:ascii="Arial" w:hAnsi="Arial" w:cs="Arial"/>
        </w:rPr>
      </w:pPr>
    </w:p>
    <w:p w14:paraId="43336227" w14:textId="323DA66F" w:rsidR="00530928" w:rsidRPr="008313F7" w:rsidRDefault="00530928" w:rsidP="00530928">
      <w:pPr>
        <w:pStyle w:val="BodyText"/>
        <w:rPr>
          <w:rStyle w:val="Strong"/>
          <w:rFonts w:ascii="Arial" w:hAnsi="Arial" w:cs="Arial"/>
          <w:b w:val="0"/>
          <w:bCs w:val="0"/>
        </w:rPr>
      </w:pPr>
      <w:r w:rsidRPr="008313F7">
        <w:rPr>
          <w:rStyle w:val="Strong"/>
          <w:rFonts w:ascii="Arial" w:hAnsi="Arial" w:cs="Arial"/>
          <w:b w:val="0"/>
          <w:bCs w:val="0"/>
        </w:rPr>
        <w:t xml:space="preserve">The table below is only a summary of the teaching requirements based on the </w:t>
      </w:r>
      <w:r w:rsidR="00A64BA7" w:rsidRPr="008313F7">
        <w:rPr>
          <w:rStyle w:val="Strong"/>
          <w:rFonts w:ascii="Arial" w:hAnsi="Arial" w:cs="Arial"/>
          <w:b w:val="0"/>
          <w:bCs w:val="0"/>
        </w:rPr>
        <w:t>d</w:t>
      </w:r>
      <w:r w:rsidRPr="008313F7">
        <w:rPr>
          <w:rStyle w:val="Strong"/>
          <w:rFonts w:ascii="Arial" w:hAnsi="Arial" w:cs="Arial"/>
          <w:b w:val="0"/>
          <w:bCs w:val="0"/>
        </w:rPr>
        <w:t>ate of appointment</w:t>
      </w:r>
      <w:r w:rsidR="00A64BA7" w:rsidRPr="008313F7">
        <w:rPr>
          <w:rStyle w:val="Strong"/>
          <w:rFonts w:ascii="Arial" w:hAnsi="Arial" w:cs="Arial"/>
          <w:b w:val="0"/>
          <w:bCs w:val="0"/>
        </w:rPr>
        <w:t xml:space="preserve"> for staff members</w:t>
      </w:r>
      <w:r w:rsidRPr="008313F7">
        <w:rPr>
          <w:rStyle w:val="Strong"/>
          <w:rFonts w:ascii="Arial" w:hAnsi="Arial" w:cs="Arial"/>
          <w:b w:val="0"/>
          <w:bCs w:val="0"/>
        </w:rPr>
        <w:t>. For f</w:t>
      </w:r>
      <w:r w:rsidR="00EA4E75" w:rsidRPr="008313F7">
        <w:rPr>
          <w:rStyle w:val="Strong"/>
          <w:rFonts w:ascii="Arial" w:hAnsi="Arial" w:cs="Arial"/>
          <w:b w:val="0"/>
          <w:bCs w:val="0"/>
        </w:rPr>
        <w:t>urther information, including individual exceptions, please refer to the full University Requirements for Teaching-Related Posts guidance documents</w:t>
      </w:r>
      <w:r w:rsidR="00A64BA7" w:rsidRPr="008313F7">
        <w:rPr>
          <w:rStyle w:val="Strong"/>
          <w:rFonts w:ascii="Arial" w:hAnsi="Arial" w:cs="Arial"/>
          <w:b w:val="0"/>
          <w:bCs w:val="0"/>
        </w:rPr>
        <w:t xml:space="preserve"> found in section 3.</w:t>
      </w:r>
      <w:r w:rsidRPr="008313F7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76D421C" w14:textId="77777777" w:rsidR="00530928" w:rsidRPr="008313F7" w:rsidRDefault="00530928" w:rsidP="0053092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47"/>
        <w:tblW w:w="55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1693"/>
        <w:gridCol w:w="2048"/>
        <w:gridCol w:w="1847"/>
        <w:gridCol w:w="2121"/>
        <w:gridCol w:w="1552"/>
        <w:gridCol w:w="1684"/>
        <w:gridCol w:w="1909"/>
      </w:tblGrid>
      <w:tr w:rsidR="00853533" w:rsidRPr="008313F7" w14:paraId="274A5BA4" w14:textId="77777777" w:rsidTr="50B3ECE1">
        <w:trPr>
          <w:trHeight w:val="375"/>
        </w:trPr>
        <w:tc>
          <w:tcPr>
            <w:tcW w:w="825" w:type="pct"/>
            <w:vMerge w:val="restart"/>
            <w:shd w:val="clear" w:color="auto" w:fill="D9D9D9" w:themeFill="background1" w:themeFillShade="D9"/>
          </w:tcPr>
          <w:p w14:paraId="75738995" w14:textId="77777777" w:rsidR="00FF206F" w:rsidRPr="008313F7" w:rsidRDefault="00FF206F" w:rsidP="004D4A24">
            <w:pPr>
              <w:pStyle w:val="TableParagraph"/>
              <w:spacing w:before="115"/>
              <w:ind w:right="0"/>
              <w:jc w:val="center"/>
              <w:rPr>
                <w:rFonts w:ascii="Arial" w:hAnsi="Arial" w:cs="Arial"/>
                <w:b/>
              </w:rPr>
            </w:pPr>
            <w:r w:rsidRPr="008313F7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550" w:type="pct"/>
            <w:vMerge w:val="restart"/>
            <w:shd w:val="clear" w:color="auto" w:fill="D9D9D9" w:themeFill="background1" w:themeFillShade="D9"/>
          </w:tcPr>
          <w:p w14:paraId="6C720BD7" w14:textId="77777777" w:rsidR="00FF206F" w:rsidRPr="008313F7" w:rsidRDefault="00FF206F" w:rsidP="004D4A24">
            <w:pPr>
              <w:pStyle w:val="TableParagraph"/>
              <w:spacing w:before="115"/>
              <w:ind w:left="0" w:right="0"/>
              <w:jc w:val="center"/>
              <w:rPr>
                <w:rFonts w:ascii="Arial" w:hAnsi="Arial" w:cs="Arial"/>
                <w:b/>
              </w:rPr>
            </w:pPr>
            <w:r w:rsidRPr="008313F7">
              <w:rPr>
                <w:rFonts w:ascii="Arial" w:hAnsi="Arial" w:cs="Arial"/>
                <w:b/>
              </w:rPr>
              <w:t>Length</w:t>
            </w:r>
            <w:r w:rsidRPr="008313F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3F7">
              <w:rPr>
                <w:rFonts w:ascii="Arial" w:hAnsi="Arial" w:cs="Arial"/>
                <w:b/>
              </w:rPr>
              <w:t>of</w:t>
            </w:r>
            <w:r w:rsidRPr="008313F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313F7">
              <w:rPr>
                <w:rFonts w:ascii="Arial" w:hAnsi="Arial" w:cs="Arial"/>
                <w:b/>
              </w:rPr>
              <w:t>contract</w:t>
            </w:r>
          </w:p>
        </w:tc>
        <w:tc>
          <w:tcPr>
            <w:tcW w:w="1265" w:type="pct"/>
            <w:gridSpan w:val="2"/>
            <w:shd w:val="clear" w:color="auto" w:fill="D9D9D9" w:themeFill="background1" w:themeFillShade="D9"/>
          </w:tcPr>
          <w:p w14:paraId="6E3D3AE7" w14:textId="77777777" w:rsidR="00FF206F" w:rsidRPr="008313F7" w:rsidRDefault="00FF206F" w:rsidP="50B3ECE1">
            <w:pPr>
              <w:pStyle w:val="TableParagraph"/>
              <w:spacing w:before="115"/>
              <w:ind w:left="0" w:right="580"/>
              <w:jc w:val="center"/>
              <w:rPr>
                <w:rFonts w:ascii="Arial" w:hAnsi="Arial" w:cs="Arial"/>
                <w:b/>
                <w:bCs/>
              </w:rPr>
            </w:pPr>
            <w:r w:rsidRPr="008313F7">
              <w:rPr>
                <w:rFonts w:ascii="Arial" w:hAnsi="Arial" w:cs="Arial"/>
                <w:b/>
                <w:bCs/>
              </w:rPr>
              <w:t>Appointed from 1 Jan 2011</w:t>
            </w:r>
          </w:p>
        </w:tc>
        <w:tc>
          <w:tcPr>
            <w:tcW w:w="1193" w:type="pct"/>
            <w:gridSpan w:val="2"/>
            <w:shd w:val="clear" w:color="auto" w:fill="D9D9D9" w:themeFill="background1" w:themeFillShade="D9"/>
          </w:tcPr>
          <w:p w14:paraId="3E099D3D" w14:textId="77777777" w:rsidR="00FF206F" w:rsidRPr="008313F7" w:rsidRDefault="00FF206F" w:rsidP="00FF206F">
            <w:pPr>
              <w:pStyle w:val="TableParagraph"/>
              <w:spacing w:before="115"/>
              <w:ind w:left="140"/>
              <w:jc w:val="center"/>
              <w:rPr>
                <w:rFonts w:ascii="Arial" w:hAnsi="Arial" w:cs="Arial"/>
                <w:b/>
              </w:rPr>
            </w:pPr>
            <w:r w:rsidRPr="008313F7">
              <w:rPr>
                <w:rFonts w:ascii="Arial" w:hAnsi="Arial" w:cs="Arial"/>
                <w:b/>
              </w:rPr>
              <w:t>Appointed from 1 Jan 2017</w:t>
            </w:r>
          </w:p>
        </w:tc>
        <w:tc>
          <w:tcPr>
            <w:tcW w:w="1167" w:type="pct"/>
            <w:gridSpan w:val="2"/>
            <w:shd w:val="clear" w:color="auto" w:fill="D9D9D9" w:themeFill="background1" w:themeFillShade="D9"/>
          </w:tcPr>
          <w:p w14:paraId="11E2079A" w14:textId="77777777" w:rsidR="00FF206F" w:rsidRPr="008313F7" w:rsidRDefault="00FF206F" w:rsidP="00FF206F">
            <w:pPr>
              <w:pStyle w:val="TableParagraph"/>
              <w:spacing w:before="115"/>
              <w:ind w:left="140"/>
              <w:jc w:val="center"/>
              <w:rPr>
                <w:rFonts w:ascii="Arial" w:hAnsi="Arial" w:cs="Arial"/>
                <w:b/>
              </w:rPr>
            </w:pPr>
            <w:r w:rsidRPr="008313F7">
              <w:rPr>
                <w:rFonts w:ascii="Arial" w:hAnsi="Arial" w:cs="Arial"/>
                <w:b/>
              </w:rPr>
              <w:t>Appointed from 1 Jan 2019</w:t>
            </w:r>
          </w:p>
        </w:tc>
      </w:tr>
      <w:tr w:rsidR="00FF206F" w:rsidRPr="008313F7" w14:paraId="23E44217" w14:textId="77777777" w:rsidTr="50B3ECE1">
        <w:trPr>
          <w:trHeight w:val="375"/>
        </w:trPr>
        <w:tc>
          <w:tcPr>
            <w:tcW w:w="825" w:type="pct"/>
            <w:vMerge/>
          </w:tcPr>
          <w:p w14:paraId="6AAA5AFF" w14:textId="77777777" w:rsidR="00FF206F" w:rsidRPr="008313F7" w:rsidRDefault="00FF206F" w:rsidP="00FF206F">
            <w:pPr>
              <w:pStyle w:val="TableParagraph"/>
              <w:spacing w:before="115"/>
              <w:ind w:right="0"/>
              <w:rPr>
                <w:rFonts w:ascii="Arial" w:hAnsi="Arial" w:cs="Arial"/>
                <w:b/>
              </w:rPr>
            </w:pPr>
          </w:p>
        </w:tc>
        <w:tc>
          <w:tcPr>
            <w:tcW w:w="550" w:type="pct"/>
            <w:vMerge/>
          </w:tcPr>
          <w:p w14:paraId="2471E039" w14:textId="77777777" w:rsidR="00FF206F" w:rsidRPr="008313F7" w:rsidRDefault="00FF206F" w:rsidP="00FF206F">
            <w:pPr>
              <w:pStyle w:val="TableParagraph"/>
              <w:spacing w:before="115"/>
              <w:ind w:left="168" w:right="0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</w:tcPr>
          <w:p w14:paraId="3FB3C0A6" w14:textId="77777777" w:rsidR="00FF206F" w:rsidRPr="008313F7" w:rsidRDefault="00FF206F" w:rsidP="004D4A24">
            <w:pPr>
              <w:pStyle w:val="TableParagraph"/>
              <w:spacing w:before="115"/>
              <w:ind w:right="580"/>
              <w:jc w:val="center"/>
              <w:rPr>
                <w:rFonts w:ascii="Arial" w:hAnsi="Arial" w:cs="Arial"/>
                <w:b/>
              </w:rPr>
            </w:pPr>
            <w:r w:rsidRPr="008313F7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14:paraId="6DF28741" w14:textId="77777777" w:rsidR="00FF206F" w:rsidRPr="008313F7" w:rsidRDefault="00FF206F" w:rsidP="004D4A24">
            <w:pPr>
              <w:pStyle w:val="TableParagraph"/>
              <w:spacing w:before="115"/>
              <w:ind w:right="580"/>
              <w:jc w:val="center"/>
              <w:rPr>
                <w:rFonts w:ascii="Arial" w:hAnsi="Arial" w:cs="Arial"/>
                <w:b/>
              </w:rPr>
            </w:pPr>
            <w:r w:rsidRPr="008313F7">
              <w:rPr>
                <w:rFonts w:ascii="Arial" w:hAnsi="Arial" w:cs="Arial"/>
                <w:b/>
              </w:rPr>
              <w:t>Time Allowed</w:t>
            </w:r>
          </w:p>
        </w:tc>
        <w:tc>
          <w:tcPr>
            <w:tcW w:w="689" w:type="pct"/>
            <w:shd w:val="clear" w:color="auto" w:fill="D9D9D9" w:themeFill="background1" w:themeFillShade="D9"/>
          </w:tcPr>
          <w:p w14:paraId="0C3BB87C" w14:textId="37D81880" w:rsidR="00FF206F" w:rsidRPr="008313F7" w:rsidRDefault="00FF206F" w:rsidP="004D4A24">
            <w:pPr>
              <w:pStyle w:val="TableParagraph"/>
              <w:spacing w:before="115"/>
              <w:ind w:left="140"/>
              <w:jc w:val="center"/>
              <w:rPr>
                <w:rFonts w:ascii="Arial" w:hAnsi="Arial" w:cs="Arial"/>
                <w:b/>
              </w:rPr>
            </w:pPr>
            <w:r w:rsidRPr="008313F7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504" w:type="pct"/>
            <w:shd w:val="clear" w:color="auto" w:fill="D9D9D9" w:themeFill="background1" w:themeFillShade="D9"/>
          </w:tcPr>
          <w:p w14:paraId="6A2127DD" w14:textId="77777777" w:rsidR="00FF206F" w:rsidRPr="008313F7" w:rsidRDefault="00FF206F" w:rsidP="004D4A24">
            <w:pPr>
              <w:pStyle w:val="TableParagraph"/>
              <w:spacing w:before="115"/>
              <w:ind w:left="140"/>
              <w:jc w:val="center"/>
              <w:rPr>
                <w:rFonts w:ascii="Arial" w:hAnsi="Arial" w:cs="Arial"/>
                <w:b/>
              </w:rPr>
            </w:pPr>
            <w:r w:rsidRPr="008313F7">
              <w:rPr>
                <w:rFonts w:ascii="Arial" w:hAnsi="Arial" w:cs="Arial"/>
                <w:b/>
              </w:rPr>
              <w:t>Time Allowed</w:t>
            </w:r>
          </w:p>
        </w:tc>
        <w:tc>
          <w:tcPr>
            <w:tcW w:w="547" w:type="pct"/>
            <w:shd w:val="clear" w:color="auto" w:fill="D9D9D9" w:themeFill="background1" w:themeFillShade="D9"/>
          </w:tcPr>
          <w:p w14:paraId="150339AE" w14:textId="77777777" w:rsidR="00FF206F" w:rsidRPr="008313F7" w:rsidRDefault="00FF206F" w:rsidP="00FF206F">
            <w:pPr>
              <w:pStyle w:val="TableParagraph"/>
              <w:spacing w:before="115"/>
              <w:ind w:left="140"/>
              <w:jc w:val="center"/>
              <w:rPr>
                <w:rFonts w:ascii="Arial" w:hAnsi="Arial" w:cs="Arial"/>
                <w:b/>
              </w:rPr>
            </w:pPr>
            <w:r w:rsidRPr="008313F7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620" w:type="pct"/>
            <w:shd w:val="clear" w:color="auto" w:fill="D9D9D9" w:themeFill="background1" w:themeFillShade="D9"/>
          </w:tcPr>
          <w:p w14:paraId="37C88D5F" w14:textId="77777777" w:rsidR="00FF206F" w:rsidRPr="008313F7" w:rsidRDefault="00FF206F" w:rsidP="00FF206F">
            <w:pPr>
              <w:pStyle w:val="TableParagraph"/>
              <w:spacing w:before="115"/>
              <w:ind w:left="140"/>
              <w:jc w:val="center"/>
              <w:rPr>
                <w:rFonts w:ascii="Arial" w:hAnsi="Arial" w:cs="Arial"/>
                <w:b/>
              </w:rPr>
            </w:pPr>
            <w:r w:rsidRPr="008313F7">
              <w:rPr>
                <w:rFonts w:ascii="Arial" w:hAnsi="Arial" w:cs="Arial"/>
                <w:b/>
              </w:rPr>
              <w:t>Time Allowed</w:t>
            </w:r>
          </w:p>
        </w:tc>
      </w:tr>
      <w:tr w:rsidR="00E15523" w:rsidRPr="008313F7" w14:paraId="4528EC16" w14:textId="77777777" w:rsidTr="50B3ECE1">
        <w:trPr>
          <w:trHeight w:val="132"/>
        </w:trPr>
        <w:tc>
          <w:tcPr>
            <w:tcW w:w="825" w:type="pct"/>
          </w:tcPr>
          <w:p w14:paraId="06C83843" w14:textId="77777777" w:rsidR="00FF206F" w:rsidRPr="008313F7" w:rsidRDefault="00FF206F" w:rsidP="00FF206F">
            <w:pPr>
              <w:pStyle w:val="TableParagraph"/>
              <w:ind w:right="464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Associate</w:t>
            </w:r>
            <w:r w:rsidRPr="008313F7">
              <w:rPr>
                <w:rFonts w:ascii="Arial" w:hAnsi="Arial" w:cs="Arial"/>
                <w:spacing w:val="1"/>
              </w:rPr>
              <w:t xml:space="preserve"> </w:t>
            </w:r>
            <w:r w:rsidRPr="008313F7">
              <w:rPr>
                <w:rFonts w:ascii="Arial" w:hAnsi="Arial" w:cs="Arial"/>
              </w:rPr>
              <w:t>Professor/ Professor</w:t>
            </w:r>
          </w:p>
          <w:p w14:paraId="4A2315E4" w14:textId="77777777" w:rsidR="00FF206F" w:rsidRPr="008313F7" w:rsidRDefault="00FF206F" w:rsidP="00FF206F">
            <w:pPr>
              <w:pStyle w:val="TableParagraph"/>
              <w:spacing w:before="103" w:line="250" w:lineRule="atLeast"/>
              <w:ind w:right="481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(R&amp;T Level 6&amp;7,</w:t>
            </w:r>
            <w:r w:rsidRPr="008313F7">
              <w:rPr>
                <w:rFonts w:ascii="Arial" w:hAnsi="Arial" w:cs="Arial"/>
                <w:spacing w:val="1"/>
              </w:rPr>
              <w:t xml:space="preserve"> </w:t>
            </w:r>
            <w:r w:rsidRPr="008313F7">
              <w:rPr>
                <w:rFonts w:ascii="Arial" w:hAnsi="Arial" w:cs="Arial"/>
                <w:spacing w:val="-1"/>
              </w:rPr>
              <w:t>except</w:t>
            </w:r>
            <w:r w:rsidRPr="008313F7">
              <w:rPr>
                <w:rFonts w:ascii="Arial" w:hAnsi="Arial" w:cs="Arial"/>
                <w:spacing w:val="-11"/>
              </w:rPr>
              <w:t xml:space="preserve"> </w:t>
            </w:r>
            <w:r w:rsidRPr="008313F7">
              <w:rPr>
                <w:rFonts w:ascii="Arial" w:hAnsi="Arial" w:cs="Arial"/>
              </w:rPr>
              <w:t>researchers)</w:t>
            </w:r>
          </w:p>
        </w:tc>
        <w:tc>
          <w:tcPr>
            <w:tcW w:w="550" w:type="pct"/>
          </w:tcPr>
          <w:p w14:paraId="3F0BA478" w14:textId="785F0E79" w:rsidR="00FF206F" w:rsidRPr="008313F7" w:rsidRDefault="00FF206F" w:rsidP="002B0C1D">
            <w:pPr>
              <w:pStyle w:val="TableParagraph"/>
              <w:spacing w:before="119"/>
              <w:ind w:right="287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 xml:space="preserve">Fixed </w:t>
            </w:r>
            <w:r w:rsidR="002B0C1D">
              <w:rPr>
                <w:rFonts w:ascii="Arial" w:hAnsi="Arial" w:cs="Arial"/>
              </w:rPr>
              <w:t>&gt;</w:t>
            </w:r>
            <w:r w:rsidRPr="008313F7">
              <w:rPr>
                <w:rFonts w:ascii="Arial" w:hAnsi="Arial" w:cs="Arial"/>
              </w:rPr>
              <w:t xml:space="preserve"> 1 year or</w:t>
            </w:r>
            <w:r w:rsidRPr="008313F7">
              <w:rPr>
                <w:rFonts w:ascii="Arial" w:hAnsi="Arial" w:cs="Arial"/>
                <w:spacing w:val="-59"/>
              </w:rPr>
              <w:t xml:space="preserve"> </w:t>
            </w:r>
            <w:r w:rsidRPr="008313F7">
              <w:rPr>
                <w:rFonts w:ascii="Arial" w:hAnsi="Arial" w:cs="Arial"/>
              </w:rPr>
              <w:t>permanent</w:t>
            </w:r>
          </w:p>
        </w:tc>
        <w:tc>
          <w:tcPr>
            <w:tcW w:w="665" w:type="pct"/>
          </w:tcPr>
          <w:p w14:paraId="3CB164DD" w14:textId="77777777" w:rsidR="00FF206F" w:rsidRPr="008313F7" w:rsidRDefault="00FF206F" w:rsidP="00FF206F">
            <w:pPr>
              <w:pStyle w:val="TableParagraph"/>
              <w:ind w:left="216" w:right="210" w:firstLine="2"/>
              <w:jc w:val="center"/>
              <w:rPr>
                <w:rFonts w:ascii="Arial" w:hAnsi="Arial" w:cs="Arial"/>
              </w:rPr>
            </w:pPr>
          </w:p>
          <w:p w14:paraId="7C7740E2" w14:textId="77777777" w:rsidR="00FF206F" w:rsidRPr="008313F7" w:rsidRDefault="00FF206F" w:rsidP="00FF206F">
            <w:pPr>
              <w:pStyle w:val="TableParagraph"/>
              <w:ind w:left="216" w:right="210" w:firstLine="2"/>
              <w:jc w:val="center"/>
              <w:rPr>
                <w:rFonts w:ascii="Arial" w:hAnsi="Arial" w:cs="Arial"/>
              </w:rPr>
            </w:pPr>
          </w:p>
          <w:p w14:paraId="06010CB3" w14:textId="77777777" w:rsidR="00FF206F" w:rsidRPr="008313F7" w:rsidRDefault="00FF206F" w:rsidP="00FF206F">
            <w:pPr>
              <w:pStyle w:val="TableParagraph"/>
              <w:ind w:left="216" w:right="210" w:firstLine="2"/>
              <w:jc w:val="center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N/A</w:t>
            </w:r>
          </w:p>
        </w:tc>
        <w:tc>
          <w:tcPr>
            <w:tcW w:w="600" w:type="pct"/>
          </w:tcPr>
          <w:p w14:paraId="7150E666" w14:textId="77777777" w:rsidR="00FF206F" w:rsidRPr="008313F7" w:rsidRDefault="00FF206F" w:rsidP="00FF206F">
            <w:pPr>
              <w:pStyle w:val="TableParagraph"/>
              <w:ind w:left="216" w:right="210" w:firstLine="2"/>
              <w:jc w:val="center"/>
              <w:rPr>
                <w:rFonts w:ascii="Arial" w:hAnsi="Arial" w:cs="Arial"/>
              </w:rPr>
            </w:pPr>
          </w:p>
          <w:p w14:paraId="47A3B9CF" w14:textId="77777777" w:rsidR="00FF206F" w:rsidRPr="008313F7" w:rsidRDefault="00FF206F" w:rsidP="00FF206F">
            <w:pPr>
              <w:pStyle w:val="TableParagraph"/>
              <w:ind w:left="216" w:right="210" w:firstLine="2"/>
              <w:jc w:val="center"/>
              <w:rPr>
                <w:rFonts w:ascii="Arial" w:hAnsi="Arial" w:cs="Arial"/>
              </w:rPr>
            </w:pPr>
          </w:p>
          <w:p w14:paraId="6F1C239F" w14:textId="77777777" w:rsidR="00FF206F" w:rsidRPr="008313F7" w:rsidRDefault="00FF206F" w:rsidP="00FF206F">
            <w:pPr>
              <w:pStyle w:val="TableParagraph"/>
              <w:ind w:left="216" w:right="210" w:firstLine="2"/>
              <w:jc w:val="center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N/A</w:t>
            </w:r>
          </w:p>
        </w:tc>
        <w:tc>
          <w:tcPr>
            <w:tcW w:w="689" w:type="pct"/>
          </w:tcPr>
          <w:p w14:paraId="258F7A68" w14:textId="569938D5" w:rsidR="00FF206F" w:rsidRPr="008313F7" w:rsidRDefault="00FF206F" w:rsidP="004B307F">
            <w:pPr>
              <w:pStyle w:val="TableParagraph"/>
              <w:ind w:left="139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 xml:space="preserve">Gain a qualification or recognition by a professional body as accepted by </w:t>
            </w:r>
            <w:hyperlink r:id="rId11" w:history="1">
              <w:r w:rsidRPr="008313F7">
                <w:rPr>
                  <w:rStyle w:val="Hyperlink"/>
                  <w:rFonts w:ascii="Arial" w:hAnsi="Arial" w:cs="Arial"/>
                </w:rPr>
                <w:t>HESA</w:t>
              </w:r>
            </w:hyperlink>
          </w:p>
          <w:p w14:paraId="0C57B423" w14:textId="77777777" w:rsidR="00FF206F" w:rsidRPr="008313F7" w:rsidRDefault="00FF206F" w:rsidP="004B307F">
            <w:pPr>
              <w:pStyle w:val="TableParagraph"/>
              <w:ind w:left="140"/>
              <w:rPr>
                <w:rFonts w:ascii="Arial" w:hAnsi="Arial" w:cs="Arial"/>
              </w:rPr>
            </w:pPr>
          </w:p>
        </w:tc>
        <w:tc>
          <w:tcPr>
            <w:tcW w:w="504" w:type="pct"/>
          </w:tcPr>
          <w:p w14:paraId="1BA659B7" w14:textId="77777777" w:rsidR="00FF206F" w:rsidRPr="008313F7" w:rsidRDefault="00FF206F" w:rsidP="004B307F">
            <w:pPr>
              <w:pStyle w:val="TableParagraph"/>
              <w:ind w:left="14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2 years</w:t>
            </w:r>
          </w:p>
        </w:tc>
        <w:tc>
          <w:tcPr>
            <w:tcW w:w="547" w:type="pct"/>
          </w:tcPr>
          <w:p w14:paraId="57CC8165" w14:textId="047C83C7" w:rsidR="00FF206F" w:rsidRPr="008313F7" w:rsidRDefault="00FF206F" w:rsidP="004B307F">
            <w:pPr>
              <w:pStyle w:val="TableParagraph"/>
              <w:ind w:left="14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 xml:space="preserve">Gain a qualification or </w:t>
            </w:r>
            <w:bookmarkStart w:id="1" w:name="_Hlk136503312"/>
            <w:r w:rsidRPr="008313F7">
              <w:rPr>
                <w:rFonts w:ascii="Arial" w:hAnsi="Arial" w:cs="Arial"/>
              </w:rPr>
              <w:t>recognition by a prof</w:t>
            </w:r>
            <w:r w:rsidR="00FC6FAD" w:rsidRPr="008313F7">
              <w:rPr>
                <w:rFonts w:ascii="Arial" w:hAnsi="Arial" w:cs="Arial"/>
              </w:rPr>
              <w:t>essional</w:t>
            </w:r>
            <w:r w:rsidRPr="008313F7">
              <w:rPr>
                <w:rFonts w:ascii="Arial" w:hAnsi="Arial" w:cs="Arial"/>
              </w:rPr>
              <w:t xml:space="preserve"> body as accepted by </w:t>
            </w:r>
            <w:bookmarkEnd w:id="1"/>
            <w:r w:rsidR="004C6D0D" w:rsidRPr="008313F7">
              <w:rPr>
                <w:rFonts w:ascii="Arial" w:hAnsi="Arial" w:cs="Arial"/>
              </w:rPr>
              <w:fldChar w:fldCharType="begin"/>
            </w:r>
            <w:r w:rsidR="004C6D0D" w:rsidRPr="008313F7">
              <w:rPr>
                <w:rFonts w:ascii="Arial" w:hAnsi="Arial" w:cs="Arial"/>
              </w:rPr>
              <w:instrText xml:space="preserve"> HYPERLINK "https://www.hesa.ac.uk/collection/c15025/a/actchqual/" </w:instrText>
            </w:r>
            <w:r w:rsidR="004C6D0D" w:rsidRPr="008313F7">
              <w:rPr>
                <w:rFonts w:ascii="Arial" w:hAnsi="Arial" w:cs="Arial"/>
              </w:rPr>
              <w:fldChar w:fldCharType="separate"/>
            </w:r>
            <w:r w:rsidRPr="008313F7">
              <w:rPr>
                <w:rStyle w:val="Hyperlink"/>
                <w:rFonts w:ascii="Arial" w:hAnsi="Arial" w:cs="Arial"/>
              </w:rPr>
              <w:t>HESA</w:t>
            </w:r>
            <w:r w:rsidR="004C6D0D" w:rsidRPr="008313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0" w:type="pct"/>
          </w:tcPr>
          <w:p w14:paraId="5B8CD735" w14:textId="77777777" w:rsidR="00FF206F" w:rsidRPr="008313F7" w:rsidRDefault="00FF206F" w:rsidP="004B307F">
            <w:pPr>
              <w:pStyle w:val="TableParagraph"/>
              <w:ind w:left="14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2 years</w:t>
            </w:r>
          </w:p>
        </w:tc>
      </w:tr>
      <w:tr w:rsidR="00E15523" w:rsidRPr="008313F7" w14:paraId="5B848627" w14:textId="77777777" w:rsidTr="50B3ECE1">
        <w:trPr>
          <w:trHeight w:val="998"/>
        </w:trPr>
        <w:tc>
          <w:tcPr>
            <w:tcW w:w="825" w:type="pct"/>
          </w:tcPr>
          <w:p w14:paraId="4DF5EE0B" w14:textId="77777777" w:rsidR="00FF206F" w:rsidRPr="008313F7" w:rsidRDefault="00FF206F" w:rsidP="00FF206F">
            <w:pPr>
              <w:pStyle w:val="TableParagraph"/>
              <w:ind w:right="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Assistant</w:t>
            </w:r>
            <w:r w:rsidRPr="008313F7">
              <w:rPr>
                <w:rFonts w:ascii="Arial" w:hAnsi="Arial" w:cs="Arial"/>
                <w:spacing w:val="-3"/>
              </w:rPr>
              <w:t xml:space="preserve"> </w:t>
            </w:r>
            <w:r w:rsidRPr="008313F7">
              <w:rPr>
                <w:rFonts w:ascii="Arial" w:hAnsi="Arial" w:cs="Arial"/>
              </w:rPr>
              <w:t>Professor</w:t>
            </w:r>
          </w:p>
          <w:p w14:paraId="6EBA04F8" w14:textId="77777777" w:rsidR="00FF206F" w:rsidRPr="008313F7" w:rsidRDefault="00FF206F" w:rsidP="00FF206F">
            <w:pPr>
              <w:pStyle w:val="TableParagraph"/>
              <w:spacing w:before="104" w:line="252" w:lineRule="exact"/>
              <w:ind w:right="481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(R&amp;T Level 5,</w:t>
            </w:r>
            <w:r w:rsidRPr="008313F7">
              <w:rPr>
                <w:rFonts w:ascii="Arial" w:hAnsi="Arial" w:cs="Arial"/>
                <w:spacing w:val="1"/>
              </w:rPr>
              <w:t xml:space="preserve"> </w:t>
            </w:r>
            <w:r w:rsidRPr="008313F7">
              <w:rPr>
                <w:rFonts w:ascii="Arial" w:hAnsi="Arial" w:cs="Arial"/>
                <w:spacing w:val="-1"/>
              </w:rPr>
              <w:t>except</w:t>
            </w:r>
            <w:r w:rsidRPr="008313F7">
              <w:rPr>
                <w:rFonts w:ascii="Arial" w:hAnsi="Arial" w:cs="Arial"/>
                <w:spacing w:val="-11"/>
              </w:rPr>
              <w:t xml:space="preserve"> </w:t>
            </w:r>
            <w:r w:rsidRPr="008313F7">
              <w:rPr>
                <w:rFonts w:ascii="Arial" w:hAnsi="Arial" w:cs="Arial"/>
              </w:rPr>
              <w:t>researchers)</w:t>
            </w:r>
          </w:p>
        </w:tc>
        <w:tc>
          <w:tcPr>
            <w:tcW w:w="550" w:type="pct"/>
          </w:tcPr>
          <w:p w14:paraId="715D8A4A" w14:textId="602BAD39" w:rsidR="00FF206F" w:rsidRPr="008313F7" w:rsidRDefault="00FF206F" w:rsidP="002B0C1D">
            <w:pPr>
              <w:pStyle w:val="TableParagraph"/>
              <w:spacing w:before="122" w:line="237" w:lineRule="auto"/>
              <w:ind w:right="287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 xml:space="preserve">Fixed </w:t>
            </w:r>
            <w:r w:rsidR="002B0C1D">
              <w:rPr>
                <w:rFonts w:ascii="Arial" w:hAnsi="Arial" w:cs="Arial"/>
              </w:rPr>
              <w:t xml:space="preserve">&gt; </w:t>
            </w:r>
            <w:r w:rsidRPr="008313F7">
              <w:rPr>
                <w:rFonts w:ascii="Arial" w:hAnsi="Arial" w:cs="Arial"/>
              </w:rPr>
              <w:t>1 year or</w:t>
            </w:r>
            <w:r w:rsidRPr="008313F7">
              <w:rPr>
                <w:rFonts w:ascii="Arial" w:hAnsi="Arial" w:cs="Arial"/>
                <w:spacing w:val="-59"/>
              </w:rPr>
              <w:t xml:space="preserve"> </w:t>
            </w:r>
            <w:r w:rsidRPr="008313F7">
              <w:rPr>
                <w:rFonts w:ascii="Arial" w:hAnsi="Arial" w:cs="Arial"/>
              </w:rPr>
              <w:t>permanent</w:t>
            </w:r>
          </w:p>
        </w:tc>
        <w:tc>
          <w:tcPr>
            <w:tcW w:w="665" w:type="pct"/>
          </w:tcPr>
          <w:p w14:paraId="2C8F1DD0" w14:textId="77777777" w:rsidR="00FF206F" w:rsidRPr="008313F7" w:rsidRDefault="00FF206F" w:rsidP="004B307F">
            <w:pPr>
              <w:pStyle w:val="TableParagraph"/>
              <w:ind w:left="360" w:right="584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30 credits of PGCHE</w:t>
            </w:r>
          </w:p>
        </w:tc>
        <w:tc>
          <w:tcPr>
            <w:tcW w:w="600" w:type="pct"/>
          </w:tcPr>
          <w:p w14:paraId="097781D1" w14:textId="4FAC6703" w:rsidR="00FF206F" w:rsidRPr="008313F7" w:rsidRDefault="00FF206F" w:rsidP="00670CB0">
            <w:pPr>
              <w:pStyle w:val="TableParagraph"/>
              <w:ind w:left="360" w:right="584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3 years</w:t>
            </w:r>
            <w:r w:rsidR="000B4910" w:rsidRPr="008313F7">
              <w:rPr>
                <w:rFonts w:ascii="Arial" w:hAnsi="Arial" w:cs="Arial"/>
              </w:rPr>
              <w:t xml:space="preserve"> </w:t>
            </w:r>
            <w:r w:rsidR="004B307F" w:rsidRPr="008313F7">
              <w:rPr>
                <w:rFonts w:ascii="Arial" w:hAnsi="Arial" w:cs="Arial"/>
              </w:rPr>
              <w:t>(</w:t>
            </w:r>
            <w:r w:rsidR="000B4910" w:rsidRPr="008313F7">
              <w:rPr>
                <w:rFonts w:ascii="Arial" w:hAnsi="Arial" w:cs="Arial"/>
              </w:rPr>
              <w:t>from start</w:t>
            </w:r>
            <w:r w:rsidR="00670CB0" w:rsidRPr="008313F7">
              <w:rPr>
                <w:rFonts w:ascii="Arial" w:hAnsi="Arial" w:cs="Arial"/>
              </w:rPr>
              <w:t xml:space="preserve"> </w:t>
            </w:r>
            <w:r w:rsidR="000B4910" w:rsidRPr="008313F7">
              <w:rPr>
                <w:rFonts w:ascii="Arial" w:hAnsi="Arial" w:cs="Arial"/>
              </w:rPr>
              <w:t>of course</w:t>
            </w:r>
            <w:r w:rsidR="004B307F" w:rsidRPr="008313F7">
              <w:rPr>
                <w:rFonts w:ascii="Arial" w:hAnsi="Arial" w:cs="Arial"/>
              </w:rPr>
              <w:t>)</w:t>
            </w:r>
          </w:p>
        </w:tc>
        <w:tc>
          <w:tcPr>
            <w:tcW w:w="689" w:type="pct"/>
          </w:tcPr>
          <w:p w14:paraId="48BBECD1" w14:textId="77777777" w:rsidR="00FF206F" w:rsidRPr="008313F7" w:rsidRDefault="00FF206F" w:rsidP="004B307F">
            <w:pPr>
              <w:pStyle w:val="TableParagraph"/>
              <w:ind w:left="36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  <w:position w:val="7"/>
              </w:rPr>
              <w:t>30 credits of PGCHE</w:t>
            </w:r>
          </w:p>
        </w:tc>
        <w:tc>
          <w:tcPr>
            <w:tcW w:w="504" w:type="pct"/>
          </w:tcPr>
          <w:p w14:paraId="6C78E91C" w14:textId="2D47F4EF" w:rsidR="00FF206F" w:rsidRPr="008313F7" w:rsidRDefault="004B307F" w:rsidP="004B307F">
            <w:pPr>
              <w:pStyle w:val="TableParagraph"/>
              <w:ind w:left="36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2 years (from start of course)</w:t>
            </w:r>
          </w:p>
        </w:tc>
        <w:tc>
          <w:tcPr>
            <w:tcW w:w="547" w:type="pct"/>
          </w:tcPr>
          <w:p w14:paraId="7593D98B" w14:textId="77777777" w:rsidR="00FF206F" w:rsidRPr="008313F7" w:rsidRDefault="00FF206F" w:rsidP="004B307F">
            <w:pPr>
              <w:pStyle w:val="TableParagraph"/>
              <w:ind w:left="36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40 credits of PGCHE</w:t>
            </w:r>
          </w:p>
        </w:tc>
        <w:tc>
          <w:tcPr>
            <w:tcW w:w="620" w:type="pct"/>
          </w:tcPr>
          <w:p w14:paraId="440DABCC" w14:textId="007CE01B" w:rsidR="00FF206F" w:rsidRPr="008313F7" w:rsidRDefault="004B307F" w:rsidP="004B307F">
            <w:pPr>
              <w:pStyle w:val="TableParagraph"/>
              <w:ind w:left="36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2 years (from start of course)</w:t>
            </w:r>
          </w:p>
        </w:tc>
      </w:tr>
      <w:tr w:rsidR="00E15523" w:rsidRPr="008313F7" w14:paraId="515AC0CB" w14:textId="77777777" w:rsidTr="50B3ECE1">
        <w:trPr>
          <w:trHeight w:val="746"/>
        </w:trPr>
        <w:tc>
          <w:tcPr>
            <w:tcW w:w="825" w:type="pct"/>
          </w:tcPr>
          <w:p w14:paraId="061B663B" w14:textId="77777777" w:rsidR="00FF206F" w:rsidRPr="008313F7" w:rsidRDefault="00FF206F" w:rsidP="00FF206F">
            <w:pPr>
              <w:pStyle w:val="TableParagraph"/>
              <w:spacing w:before="0" w:line="370" w:lineRule="atLeast"/>
              <w:ind w:right="721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Clinical Lecturers</w:t>
            </w:r>
            <w:r w:rsidRPr="008313F7">
              <w:rPr>
                <w:rFonts w:ascii="Arial" w:hAnsi="Arial" w:cs="Arial"/>
                <w:spacing w:val="-59"/>
              </w:rPr>
              <w:t xml:space="preserve"> </w:t>
            </w:r>
            <w:r w:rsidRPr="008313F7">
              <w:rPr>
                <w:rFonts w:ascii="Arial" w:hAnsi="Arial" w:cs="Arial"/>
              </w:rPr>
              <w:t>(R&amp;T</w:t>
            </w:r>
            <w:r w:rsidRPr="008313F7">
              <w:rPr>
                <w:rFonts w:ascii="Arial" w:hAnsi="Arial" w:cs="Arial"/>
                <w:spacing w:val="-1"/>
              </w:rPr>
              <w:t xml:space="preserve"> </w:t>
            </w:r>
            <w:r w:rsidRPr="008313F7">
              <w:rPr>
                <w:rFonts w:ascii="Arial" w:hAnsi="Arial" w:cs="Arial"/>
              </w:rPr>
              <w:t>Level</w:t>
            </w:r>
            <w:r w:rsidRPr="008313F7">
              <w:rPr>
                <w:rFonts w:ascii="Arial" w:hAnsi="Arial" w:cs="Arial"/>
                <w:spacing w:val="-1"/>
              </w:rPr>
              <w:t xml:space="preserve"> </w:t>
            </w:r>
            <w:r w:rsidRPr="008313F7">
              <w:rPr>
                <w:rFonts w:ascii="Arial" w:hAnsi="Arial" w:cs="Arial"/>
              </w:rPr>
              <w:t>5)</w:t>
            </w:r>
          </w:p>
        </w:tc>
        <w:tc>
          <w:tcPr>
            <w:tcW w:w="550" w:type="pct"/>
          </w:tcPr>
          <w:p w14:paraId="642D93AA" w14:textId="1A514A0B" w:rsidR="00FF206F" w:rsidRPr="008313F7" w:rsidRDefault="00FF206F" w:rsidP="002B0C1D">
            <w:pPr>
              <w:pStyle w:val="TableParagraph"/>
              <w:spacing w:before="124" w:line="237" w:lineRule="auto"/>
              <w:ind w:right="36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 xml:space="preserve">Fixed </w:t>
            </w:r>
            <w:r w:rsidR="002B0C1D">
              <w:rPr>
                <w:rFonts w:ascii="Arial" w:hAnsi="Arial" w:cs="Arial"/>
              </w:rPr>
              <w:t>&gt;</w:t>
            </w:r>
            <w:r w:rsidRPr="008313F7">
              <w:rPr>
                <w:rFonts w:ascii="Arial" w:hAnsi="Arial" w:cs="Arial"/>
              </w:rPr>
              <w:t xml:space="preserve"> 3 years</w:t>
            </w:r>
            <w:r w:rsidRPr="008313F7">
              <w:rPr>
                <w:rFonts w:ascii="Arial" w:hAnsi="Arial" w:cs="Arial"/>
                <w:spacing w:val="-59"/>
              </w:rPr>
              <w:t xml:space="preserve"> </w:t>
            </w:r>
            <w:r w:rsidRPr="008313F7">
              <w:rPr>
                <w:rFonts w:ascii="Arial" w:hAnsi="Arial" w:cs="Arial"/>
              </w:rPr>
              <w:t>or</w:t>
            </w:r>
            <w:r w:rsidRPr="008313F7">
              <w:rPr>
                <w:rFonts w:ascii="Arial" w:hAnsi="Arial" w:cs="Arial"/>
                <w:spacing w:val="-1"/>
              </w:rPr>
              <w:t xml:space="preserve"> </w:t>
            </w:r>
            <w:r w:rsidRPr="008313F7">
              <w:rPr>
                <w:rFonts w:ascii="Arial" w:hAnsi="Arial" w:cs="Arial"/>
              </w:rPr>
              <w:t>permanent</w:t>
            </w:r>
          </w:p>
        </w:tc>
        <w:tc>
          <w:tcPr>
            <w:tcW w:w="665" w:type="pct"/>
          </w:tcPr>
          <w:p w14:paraId="4386BD5F" w14:textId="77777777" w:rsidR="00FF206F" w:rsidRPr="008313F7" w:rsidRDefault="00FF206F" w:rsidP="004B307F">
            <w:pPr>
              <w:pStyle w:val="TableParagraph"/>
              <w:spacing w:before="120"/>
              <w:ind w:left="360" w:right="584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15 credits of PGCHE</w:t>
            </w:r>
          </w:p>
        </w:tc>
        <w:tc>
          <w:tcPr>
            <w:tcW w:w="600" w:type="pct"/>
          </w:tcPr>
          <w:p w14:paraId="231BAC79" w14:textId="2B559C3D" w:rsidR="00FF206F" w:rsidRPr="008313F7" w:rsidRDefault="00AB3D1E" w:rsidP="00AB3D1E">
            <w:pPr>
              <w:pStyle w:val="TableParagraph"/>
              <w:spacing w:before="120"/>
              <w:ind w:left="360" w:right="584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 xml:space="preserve">3 years </w:t>
            </w:r>
            <w:r w:rsidR="004B307F" w:rsidRPr="008313F7">
              <w:rPr>
                <w:rFonts w:ascii="Arial" w:hAnsi="Arial" w:cs="Arial"/>
              </w:rPr>
              <w:t>(</w:t>
            </w:r>
            <w:r w:rsidRPr="008313F7">
              <w:rPr>
                <w:rFonts w:ascii="Arial" w:hAnsi="Arial" w:cs="Arial"/>
              </w:rPr>
              <w:t>from start of course</w:t>
            </w:r>
            <w:r w:rsidR="004B307F" w:rsidRPr="008313F7">
              <w:rPr>
                <w:rFonts w:ascii="Arial" w:hAnsi="Arial" w:cs="Arial"/>
              </w:rPr>
              <w:t>)</w:t>
            </w:r>
          </w:p>
        </w:tc>
        <w:tc>
          <w:tcPr>
            <w:tcW w:w="689" w:type="pct"/>
          </w:tcPr>
          <w:p w14:paraId="77B451F4" w14:textId="77777777" w:rsidR="00FF206F" w:rsidRPr="008313F7" w:rsidRDefault="00FF206F" w:rsidP="004B307F">
            <w:pPr>
              <w:pStyle w:val="TableParagraph"/>
              <w:spacing w:before="120"/>
              <w:ind w:left="36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15 credits of PGCHE</w:t>
            </w:r>
          </w:p>
        </w:tc>
        <w:tc>
          <w:tcPr>
            <w:tcW w:w="504" w:type="pct"/>
          </w:tcPr>
          <w:p w14:paraId="5BB90017" w14:textId="3E354FBB" w:rsidR="00FF206F" w:rsidRPr="008313F7" w:rsidRDefault="004B307F" w:rsidP="004B307F">
            <w:pPr>
              <w:pStyle w:val="TableParagraph"/>
              <w:spacing w:before="120"/>
              <w:ind w:left="36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2 years (from start of course)</w:t>
            </w:r>
          </w:p>
        </w:tc>
        <w:tc>
          <w:tcPr>
            <w:tcW w:w="547" w:type="pct"/>
          </w:tcPr>
          <w:p w14:paraId="63455555" w14:textId="77777777" w:rsidR="00FF206F" w:rsidRPr="008313F7" w:rsidRDefault="00FF206F" w:rsidP="004B307F">
            <w:pPr>
              <w:pStyle w:val="TableParagraph"/>
              <w:spacing w:before="120"/>
              <w:ind w:left="36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20 credits of PGCHE</w:t>
            </w:r>
          </w:p>
        </w:tc>
        <w:tc>
          <w:tcPr>
            <w:tcW w:w="620" w:type="pct"/>
          </w:tcPr>
          <w:p w14:paraId="75E79C0E" w14:textId="2C0121FC" w:rsidR="00FF206F" w:rsidRPr="008313F7" w:rsidRDefault="004B307F" w:rsidP="004B307F">
            <w:pPr>
              <w:pStyle w:val="TableParagraph"/>
              <w:spacing w:before="120"/>
              <w:ind w:left="36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2 years (from start of course)</w:t>
            </w:r>
          </w:p>
        </w:tc>
      </w:tr>
      <w:tr w:rsidR="00E15523" w:rsidRPr="008313F7" w14:paraId="61E6644B" w14:textId="77777777" w:rsidTr="50B3ECE1">
        <w:trPr>
          <w:trHeight w:val="1000"/>
        </w:trPr>
        <w:tc>
          <w:tcPr>
            <w:tcW w:w="825" w:type="pct"/>
          </w:tcPr>
          <w:p w14:paraId="21A30164" w14:textId="0C5339E5" w:rsidR="00FF206F" w:rsidRPr="008313F7" w:rsidRDefault="00FF206F" w:rsidP="00FF206F">
            <w:pPr>
              <w:pStyle w:val="TableParagraph"/>
              <w:ind w:right="467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University Teacher,</w:t>
            </w:r>
            <w:r w:rsidRPr="008313F7">
              <w:rPr>
                <w:rFonts w:ascii="Arial" w:hAnsi="Arial" w:cs="Arial"/>
                <w:spacing w:val="1"/>
              </w:rPr>
              <w:t xml:space="preserve"> </w:t>
            </w:r>
            <w:r w:rsidRPr="008313F7">
              <w:rPr>
                <w:rFonts w:ascii="Arial" w:hAnsi="Arial" w:cs="Arial"/>
              </w:rPr>
              <w:t>Teaching</w:t>
            </w:r>
            <w:r w:rsidRPr="008313F7">
              <w:rPr>
                <w:rFonts w:ascii="Arial" w:hAnsi="Arial" w:cs="Arial"/>
                <w:spacing w:val="-5"/>
              </w:rPr>
              <w:t xml:space="preserve"> </w:t>
            </w:r>
            <w:r w:rsidRPr="008313F7">
              <w:rPr>
                <w:rFonts w:ascii="Arial" w:hAnsi="Arial" w:cs="Arial"/>
              </w:rPr>
              <w:t>Fellow</w:t>
            </w:r>
            <w:r w:rsidRPr="008313F7">
              <w:rPr>
                <w:rFonts w:ascii="Arial" w:hAnsi="Arial" w:cs="Arial"/>
                <w:spacing w:val="-10"/>
              </w:rPr>
              <w:t xml:space="preserve"> </w:t>
            </w:r>
            <w:r w:rsidR="00B43249" w:rsidRPr="008313F7">
              <w:rPr>
                <w:rFonts w:ascii="Arial" w:hAnsi="Arial" w:cs="Arial"/>
              </w:rPr>
              <w:t>etc.</w:t>
            </w:r>
          </w:p>
          <w:p w14:paraId="05792469" w14:textId="77777777" w:rsidR="00FF206F" w:rsidRPr="008313F7" w:rsidRDefault="00FF206F" w:rsidP="00FF206F">
            <w:pPr>
              <w:pStyle w:val="TableParagraph"/>
              <w:spacing w:before="121" w:line="237" w:lineRule="exact"/>
              <w:ind w:right="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(R&amp;T</w:t>
            </w:r>
            <w:r w:rsidRPr="008313F7">
              <w:rPr>
                <w:rFonts w:ascii="Arial" w:hAnsi="Arial" w:cs="Arial"/>
                <w:spacing w:val="-1"/>
              </w:rPr>
              <w:t xml:space="preserve"> </w:t>
            </w:r>
            <w:r w:rsidRPr="008313F7">
              <w:rPr>
                <w:rFonts w:ascii="Arial" w:hAnsi="Arial" w:cs="Arial"/>
              </w:rPr>
              <w:t>Level</w:t>
            </w:r>
            <w:r w:rsidRPr="008313F7">
              <w:rPr>
                <w:rFonts w:ascii="Arial" w:hAnsi="Arial" w:cs="Arial"/>
                <w:spacing w:val="-1"/>
              </w:rPr>
              <w:t xml:space="preserve"> </w:t>
            </w:r>
            <w:r w:rsidRPr="008313F7">
              <w:rPr>
                <w:rFonts w:ascii="Arial" w:hAnsi="Arial" w:cs="Arial"/>
              </w:rPr>
              <w:t>4</w:t>
            </w:r>
            <w:r w:rsidRPr="008313F7">
              <w:rPr>
                <w:rFonts w:ascii="Arial" w:hAnsi="Arial" w:cs="Arial"/>
                <w:spacing w:val="-3"/>
              </w:rPr>
              <w:t xml:space="preserve"> </w:t>
            </w:r>
            <w:r w:rsidRPr="008313F7">
              <w:rPr>
                <w:rFonts w:ascii="Arial" w:hAnsi="Arial" w:cs="Arial"/>
              </w:rPr>
              <w:t>Teaching)</w:t>
            </w:r>
          </w:p>
        </w:tc>
        <w:tc>
          <w:tcPr>
            <w:tcW w:w="550" w:type="pct"/>
          </w:tcPr>
          <w:p w14:paraId="137683C6" w14:textId="2A47676B" w:rsidR="00FF206F" w:rsidRPr="008313F7" w:rsidRDefault="00FF206F" w:rsidP="002B0C1D">
            <w:pPr>
              <w:pStyle w:val="TableParagraph"/>
              <w:spacing w:before="119"/>
              <w:ind w:right="287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 xml:space="preserve">Fixed </w:t>
            </w:r>
            <w:r w:rsidR="002B0C1D">
              <w:rPr>
                <w:rFonts w:ascii="Arial" w:hAnsi="Arial" w:cs="Arial"/>
              </w:rPr>
              <w:t>&gt;</w:t>
            </w:r>
            <w:bookmarkStart w:id="2" w:name="_GoBack"/>
            <w:bookmarkEnd w:id="2"/>
            <w:r w:rsidRPr="008313F7">
              <w:rPr>
                <w:rFonts w:ascii="Arial" w:hAnsi="Arial" w:cs="Arial"/>
              </w:rPr>
              <w:t xml:space="preserve"> 1 year or</w:t>
            </w:r>
            <w:r w:rsidRPr="008313F7">
              <w:rPr>
                <w:rFonts w:ascii="Arial" w:hAnsi="Arial" w:cs="Arial"/>
                <w:spacing w:val="-59"/>
              </w:rPr>
              <w:t xml:space="preserve"> </w:t>
            </w:r>
            <w:r w:rsidRPr="008313F7">
              <w:rPr>
                <w:rFonts w:ascii="Arial" w:hAnsi="Arial" w:cs="Arial"/>
              </w:rPr>
              <w:t>permanent</w:t>
            </w:r>
          </w:p>
        </w:tc>
        <w:tc>
          <w:tcPr>
            <w:tcW w:w="665" w:type="pct"/>
          </w:tcPr>
          <w:p w14:paraId="44A9FC2D" w14:textId="48B8C228" w:rsidR="00FF206F" w:rsidRPr="008313F7" w:rsidRDefault="00FF206F" w:rsidP="004B307F">
            <w:pPr>
              <w:pStyle w:val="TableParagraph"/>
              <w:ind w:left="360" w:right="584"/>
              <w:jc w:val="both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ATP</w:t>
            </w:r>
          </w:p>
        </w:tc>
        <w:tc>
          <w:tcPr>
            <w:tcW w:w="600" w:type="pct"/>
          </w:tcPr>
          <w:p w14:paraId="483C1B7F" w14:textId="06B36648" w:rsidR="00FF206F" w:rsidRPr="008313F7" w:rsidRDefault="004B307F" w:rsidP="004B307F">
            <w:pPr>
              <w:pStyle w:val="TableParagraph"/>
              <w:ind w:left="360" w:right="584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1 year (from start of course)</w:t>
            </w:r>
          </w:p>
        </w:tc>
        <w:tc>
          <w:tcPr>
            <w:tcW w:w="689" w:type="pct"/>
          </w:tcPr>
          <w:p w14:paraId="44F7A61C" w14:textId="77777777" w:rsidR="00FF206F" w:rsidRPr="008313F7" w:rsidRDefault="00FF206F" w:rsidP="004B307F">
            <w:pPr>
              <w:pStyle w:val="TableParagraph"/>
              <w:ind w:left="36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15 credits of PGCHE</w:t>
            </w:r>
          </w:p>
        </w:tc>
        <w:tc>
          <w:tcPr>
            <w:tcW w:w="504" w:type="pct"/>
          </w:tcPr>
          <w:p w14:paraId="6BAC6B3E" w14:textId="3C4CEADC" w:rsidR="00FF206F" w:rsidRPr="008313F7" w:rsidRDefault="004B307F" w:rsidP="004B307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1 year (from start of course)</w:t>
            </w:r>
          </w:p>
        </w:tc>
        <w:tc>
          <w:tcPr>
            <w:tcW w:w="547" w:type="pct"/>
          </w:tcPr>
          <w:p w14:paraId="509B1904" w14:textId="77777777" w:rsidR="00FF206F" w:rsidRPr="008313F7" w:rsidRDefault="00FF206F" w:rsidP="004B307F">
            <w:pPr>
              <w:pStyle w:val="TableParagraph"/>
              <w:ind w:left="36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20 credits of PGCHE</w:t>
            </w:r>
          </w:p>
        </w:tc>
        <w:tc>
          <w:tcPr>
            <w:tcW w:w="620" w:type="pct"/>
          </w:tcPr>
          <w:p w14:paraId="691B9314" w14:textId="59E528FA" w:rsidR="00FF206F" w:rsidRPr="008313F7" w:rsidRDefault="004B307F" w:rsidP="004B307F">
            <w:pPr>
              <w:pStyle w:val="TableParagraph"/>
              <w:ind w:left="360"/>
              <w:rPr>
                <w:rFonts w:ascii="Arial" w:hAnsi="Arial" w:cs="Arial"/>
              </w:rPr>
            </w:pPr>
            <w:r w:rsidRPr="008313F7">
              <w:rPr>
                <w:rFonts w:ascii="Arial" w:hAnsi="Arial" w:cs="Arial"/>
              </w:rPr>
              <w:t>1 year (from start of course)</w:t>
            </w:r>
          </w:p>
        </w:tc>
      </w:tr>
    </w:tbl>
    <w:p w14:paraId="223B5448" w14:textId="77777777" w:rsidR="00FC6FAD" w:rsidRPr="008313F7" w:rsidRDefault="00FC6FAD" w:rsidP="00E15523">
      <w:pPr>
        <w:pStyle w:val="BodyText"/>
        <w:rPr>
          <w:rFonts w:ascii="Arial" w:hAnsi="Arial" w:cs="Arial"/>
          <w:b/>
          <w:bCs/>
        </w:rPr>
      </w:pPr>
    </w:p>
    <w:p w14:paraId="126C310F" w14:textId="3354C12F" w:rsidR="00E15523" w:rsidRPr="008313F7" w:rsidRDefault="00E15523" w:rsidP="008313F7">
      <w:pPr>
        <w:pStyle w:val="Heading2"/>
        <w:numPr>
          <w:ilvl w:val="0"/>
          <w:numId w:val="11"/>
        </w:numPr>
        <w:tabs>
          <w:tab w:val="left" w:pos="680"/>
          <w:tab w:val="left" w:pos="681"/>
        </w:tabs>
        <w:spacing w:before="1" w:line="237" w:lineRule="auto"/>
        <w:ind w:left="360" w:right="636"/>
        <w:rPr>
          <w:rFonts w:ascii="Arial" w:hAnsi="Arial" w:cs="Arial"/>
          <w:color w:val="10263B"/>
          <w:sz w:val="22"/>
          <w:szCs w:val="22"/>
        </w:rPr>
      </w:pPr>
      <w:r w:rsidRPr="008313F7">
        <w:rPr>
          <w:rFonts w:ascii="Arial" w:hAnsi="Arial" w:cs="Arial"/>
          <w:b/>
          <w:color w:val="10263B"/>
          <w:sz w:val="22"/>
          <w:szCs w:val="22"/>
        </w:rPr>
        <w:lastRenderedPageBreak/>
        <w:t xml:space="preserve">Links to full </w:t>
      </w:r>
      <w:r w:rsidR="00A64BA7" w:rsidRPr="008313F7">
        <w:rPr>
          <w:rFonts w:ascii="Arial" w:hAnsi="Arial" w:cs="Arial"/>
          <w:b/>
          <w:bCs/>
          <w:color w:val="10263B"/>
          <w:sz w:val="22"/>
          <w:szCs w:val="22"/>
        </w:rPr>
        <w:t>U</w:t>
      </w:r>
      <w:r w:rsidR="00652E36" w:rsidRPr="008313F7">
        <w:rPr>
          <w:rFonts w:ascii="Arial" w:hAnsi="Arial" w:cs="Arial"/>
          <w:b/>
          <w:bCs/>
          <w:color w:val="10263B"/>
          <w:sz w:val="22"/>
          <w:szCs w:val="22"/>
        </w:rPr>
        <w:t xml:space="preserve">niversity </w:t>
      </w:r>
      <w:r w:rsidR="00A64BA7" w:rsidRPr="008313F7">
        <w:rPr>
          <w:rFonts w:ascii="Arial" w:hAnsi="Arial" w:cs="Arial"/>
          <w:b/>
          <w:color w:val="10263B"/>
          <w:sz w:val="22"/>
          <w:szCs w:val="22"/>
        </w:rPr>
        <w:t>R</w:t>
      </w:r>
      <w:r w:rsidR="006F318D" w:rsidRPr="008313F7">
        <w:rPr>
          <w:rFonts w:ascii="Arial" w:hAnsi="Arial" w:cs="Arial"/>
          <w:b/>
          <w:color w:val="10263B"/>
          <w:sz w:val="22"/>
          <w:szCs w:val="22"/>
        </w:rPr>
        <w:t>equirements</w:t>
      </w:r>
      <w:r w:rsidR="00652E36" w:rsidRPr="008313F7">
        <w:rPr>
          <w:rFonts w:ascii="Arial" w:hAnsi="Arial" w:cs="Arial"/>
          <w:b/>
          <w:bCs/>
          <w:color w:val="10263B"/>
          <w:sz w:val="22"/>
          <w:szCs w:val="22"/>
        </w:rPr>
        <w:t xml:space="preserve"> for </w:t>
      </w:r>
      <w:r w:rsidR="00A64BA7" w:rsidRPr="008313F7">
        <w:rPr>
          <w:rFonts w:ascii="Arial" w:hAnsi="Arial" w:cs="Arial"/>
          <w:b/>
          <w:bCs/>
          <w:color w:val="10263B"/>
          <w:sz w:val="22"/>
          <w:szCs w:val="22"/>
        </w:rPr>
        <w:t>T</w:t>
      </w:r>
      <w:r w:rsidR="00652E36" w:rsidRPr="008313F7">
        <w:rPr>
          <w:rFonts w:ascii="Arial" w:hAnsi="Arial" w:cs="Arial"/>
          <w:b/>
          <w:bCs/>
          <w:color w:val="10263B"/>
          <w:sz w:val="22"/>
          <w:szCs w:val="22"/>
        </w:rPr>
        <w:t>eaching</w:t>
      </w:r>
      <w:r w:rsidR="00A64BA7" w:rsidRPr="008313F7">
        <w:rPr>
          <w:rFonts w:ascii="Arial" w:hAnsi="Arial" w:cs="Arial"/>
          <w:b/>
          <w:bCs/>
          <w:color w:val="10263B"/>
          <w:sz w:val="22"/>
          <w:szCs w:val="22"/>
        </w:rPr>
        <w:t>-R</w:t>
      </w:r>
      <w:r w:rsidR="00652E36" w:rsidRPr="008313F7">
        <w:rPr>
          <w:rFonts w:ascii="Arial" w:hAnsi="Arial" w:cs="Arial"/>
          <w:b/>
          <w:bCs/>
          <w:color w:val="10263B"/>
          <w:sz w:val="22"/>
          <w:szCs w:val="22"/>
        </w:rPr>
        <w:t xml:space="preserve">elated </w:t>
      </w:r>
      <w:r w:rsidR="00A64BA7" w:rsidRPr="008313F7">
        <w:rPr>
          <w:rFonts w:ascii="Arial" w:hAnsi="Arial" w:cs="Arial"/>
          <w:b/>
          <w:bCs/>
          <w:color w:val="10263B"/>
          <w:sz w:val="22"/>
          <w:szCs w:val="22"/>
        </w:rPr>
        <w:t>P</w:t>
      </w:r>
      <w:r w:rsidR="00652E36" w:rsidRPr="008313F7">
        <w:rPr>
          <w:rFonts w:ascii="Arial" w:hAnsi="Arial" w:cs="Arial"/>
          <w:b/>
          <w:bCs/>
          <w:color w:val="10263B"/>
          <w:sz w:val="22"/>
          <w:szCs w:val="22"/>
        </w:rPr>
        <w:t>osts</w:t>
      </w:r>
      <w:r w:rsidR="00A64BA7" w:rsidRPr="008313F7">
        <w:rPr>
          <w:rFonts w:ascii="Arial" w:hAnsi="Arial" w:cs="Arial"/>
          <w:b/>
          <w:bCs/>
          <w:color w:val="10263B"/>
          <w:sz w:val="22"/>
          <w:szCs w:val="22"/>
        </w:rPr>
        <w:t xml:space="preserve"> guidance documents</w:t>
      </w:r>
    </w:p>
    <w:p w14:paraId="5BA2D6B4" w14:textId="77777777" w:rsidR="00E15523" w:rsidRPr="008313F7" w:rsidRDefault="00E15523" w:rsidP="008313F7">
      <w:pPr>
        <w:tabs>
          <w:tab w:val="left" w:pos="680"/>
          <w:tab w:val="left" w:pos="681"/>
        </w:tabs>
        <w:spacing w:before="1" w:line="237" w:lineRule="auto"/>
        <w:ind w:right="636"/>
        <w:rPr>
          <w:rFonts w:ascii="Arial" w:hAnsi="Arial" w:cs="Arial"/>
        </w:rPr>
      </w:pPr>
    </w:p>
    <w:p w14:paraId="6264C15B" w14:textId="70390F31" w:rsidR="00652E36" w:rsidRPr="008313F7" w:rsidRDefault="00652E36" w:rsidP="008313F7">
      <w:pPr>
        <w:tabs>
          <w:tab w:val="left" w:pos="680"/>
          <w:tab w:val="left" w:pos="681"/>
        </w:tabs>
        <w:spacing w:before="1" w:line="237" w:lineRule="auto"/>
        <w:ind w:right="636"/>
        <w:rPr>
          <w:rFonts w:ascii="Arial" w:hAnsi="Arial" w:cs="Arial"/>
        </w:rPr>
      </w:pPr>
      <w:r w:rsidRPr="008313F7">
        <w:rPr>
          <w:rFonts w:ascii="Arial" w:hAnsi="Arial" w:cs="Arial"/>
        </w:rPr>
        <w:t xml:space="preserve">      Please click on the links below to access the full </w:t>
      </w:r>
      <w:r w:rsidR="00986CCB" w:rsidRPr="008313F7">
        <w:rPr>
          <w:rFonts w:ascii="Arial" w:hAnsi="Arial" w:cs="Arial"/>
        </w:rPr>
        <w:t>U</w:t>
      </w:r>
      <w:r w:rsidRPr="008313F7">
        <w:rPr>
          <w:rFonts w:ascii="Arial" w:hAnsi="Arial" w:cs="Arial"/>
        </w:rPr>
        <w:t xml:space="preserve">niversity </w:t>
      </w:r>
      <w:r w:rsidR="00986CCB" w:rsidRPr="008313F7">
        <w:rPr>
          <w:rFonts w:ascii="Arial" w:hAnsi="Arial" w:cs="Arial"/>
        </w:rPr>
        <w:t>R</w:t>
      </w:r>
      <w:r w:rsidRPr="008313F7">
        <w:rPr>
          <w:rFonts w:ascii="Arial" w:hAnsi="Arial" w:cs="Arial"/>
        </w:rPr>
        <w:t xml:space="preserve">equirements for </w:t>
      </w:r>
      <w:r w:rsidR="00986CCB" w:rsidRPr="008313F7">
        <w:rPr>
          <w:rFonts w:ascii="Arial" w:hAnsi="Arial" w:cs="Arial"/>
        </w:rPr>
        <w:t>T</w:t>
      </w:r>
      <w:r w:rsidRPr="008313F7">
        <w:rPr>
          <w:rFonts w:ascii="Arial" w:hAnsi="Arial" w:cs="Arial"/>
        </w:rPr>
        <w:t>eaching</w:t>
      </w:r>
      <w:r w:rsidR="00986CCB" w:rsidRPr="008313F7">
        <w:rPr>
          <w:rFonts w:ascii="Arial" w:hAnsi="Arial" w:cs="Arial"/>
        </w:rPr>
        <w:t>-R</w:t>
      </w:r>
      <w:r w:rsidRPr="008313F7">
        <w:rPr>
          <w:rFonts w:ascii="Arial" w:hAnsi="Arial" w:cs="Arial"/>
        </w:rPr>
        <w:t xml:space="preserve">elated </w:t>
      </w:r>
      <w:r w:rsidR="00986CCB" w:rsidRPr="008313F7">
        <w:rPr>
          <w:rFonts w:ascii="Arial" w:hAnsi="Arial" w:cs="Arial"/>
        </w:rPr>
        <w:t>P</w:t>
      </w:r>
      <w:r w:rsidRPr="008313F7">
        <w:rPr>
          <w:rFonts w:ascii="Arial" w:hAnsi="Arial" w:cs="Arial"/>
        </w:rPr>
        <w:t>osts:</w:t>
      </w:r>
    </w:p>
    <w:p w14:paraId="69ADCA2A" w14:textId="77777777" w:rsidR="00652E36" w:rsidRPr="008313F7" w:rsidRDefault="00652E36" w:rsidP="008313F7">
      <w:pPr>
        <w:tabs>
          <w:tab w:val="left" w:pos="680"/>
          <w:tab w:val="left" w:pos="681"/>
        </w:tabs>
        <w:spacing w:before="1" w:line="237" w:lineRule="auto"/>
        <w:ind w:right="636"/>
        <w:rPr>
          <w:rFonts w:ascii="Arial" w:hAnsi="Arial" w:cs="Arial"/>
        </w:rPr>
      </w:pPr>
    </w:p>
    <w:p w14:paraId="11139175" w14:textId="7905997A" w:rsidR="00E15523" w:rsidRPr="008313F7" w:rsidRDefault="003877F6" w:rsidP="008313F7">
      <w:pPr>
        <w:pStyle w:val="ListParagraph"/>
        <w:numPr>
          <w:ilvl w:val="0"/>
          <w:numId w:val="8"/>
        </w:numPr>
        <w:tabs>
          <w:tab w:val="left" w:pos="680"/>
          <w:tab w:val="left" w:pos="681"/>
        </w:tabs>
        <w:spacing w:before="1" w:line="237" w:lineRule="auto"/>
        <w:ind w:left="360" w:right="636"/>
        <w:rPr>
          <w:rFonts w:ascii="Arial" w:hAnsi="Arial" w:cs="Arial"/>
        </w:rPr>
      </w:pPr>
      <w:hyperlink r:id="rId12" w:history="1">
        <w:r w:rsidR="00E15523" w:rsidRPr="008313F7">
          <w:rPr>
            <w:rStyle w:val="Hyperlink"/>
            <w:rFonts w:ascii="Arial" w:hAnsi="Arial" w:cs="Arial"/>
          </w:rPr>
          <w:t>University Requirements for Teaching-</w:t>
        </w:r>
        <w:r w:rsidR="00986CCB" w:rsidRPr="008313F7">
          <w:rPr>
            <w:rStyle w:val="Hyperlink"/>
            <w:rFonts w:ascii="Arial" w:hAnsi="Arial" w:cs="Arial"/>
          </w:rPr>
          <w:t>R</w:t>
        </w:r>
        <w:r w:rsidR="00E15523" w:rsidRPr="008313F7">
          <w:rPr>
            <w:rStyle w:val="Hyperlink"/>
            <w:rFonts w:ascii="Arial" w:hAnsi="Arial" w:cs="Arial"/>
          </w:rPr>
          <w:t>elated Posts: 2011</w:t>
        </w:r>
      </w:hyperlink>
    </w:p>
    <w:p w14:paraId="36BFF5B8" w14:textId="7D52A490" w:rsidR="00E15523" w:rsidRPr="008313F7" w:rsidRDefault="003877F6" w:rsidP="008313F7">
      <w:pPr>
        <w:pStyle w:val="ListParagraph"/>
        <w:numPr>
          <w:ilvl w:val="0"/>
          <w:numId w:val="8"/>
        </w:numPr>
        <w:tabs>
          <w:tab w:val="left" w:pos="680"/>
          <w:tab w:val="left" w:pos="681"/>
        </w:tabs>
        <w:spacing w:before="1" w:line="237" w:lineRule="auto"/>
        <w:ind w:left="360" w:right="636"/>
        <w:rPr>
          <w:rFonts w:ascii="Arial" w:hAnsi="Arial" w:cs="Arial"/>
        </w:rPr>
      </w:pPr>
      <w:hyperlink r:id="rId13" w:history="1">
        <w:r w:rsidR="00E15523" w:rsidRPr="008313F7">
          <w:rPr>
            <w:rStyle w:val="Hyperlink"/>
            <w:rFonts w:ascii="Arial" w:hAnsi="Arial" w:cs="Arial"/>
          </w:rPr>
          <w:t>University Requirements for Teaching-</w:t>
        </w:r>
        <w:r w:rsidR="00986CCB" w:rsidRPr="008313F7">
          <w:rPr>
            <w:rStyle w:val="Hyperlink"/>
            <w:rFonts w:ascii="Arial" w:hAnsi="Arial" w:cs="Arial"/>
          </w:rPr>
          <w:t>R</w:t>
        </w:r>
        <w:r w:rsidR="00E15523" w:rsidRPr="008313F7">
          <w:rPr>
            <w:rStyle w:val="Hyperlink"/>
            <w:rFonts w:ascii="Arial" w:hAnsi="Arial" w:cs="Arial"/>
          </w:rPr>
          <w:t>elated Posts: 2017</w:t>
        </w:r>
      </w:hyperlink>
    </w:p>
    <w:p w14:paraId="1E707977" w14:textId="65F3312A" w:rsidR="00E15523" w:rsidRPr="008313F7" w:rsidRDefault="003877F6" w:rsidP="008313F7">
      <w:pPr>
        <w:pStyle w:val="ListParagraph"/>
        <w:numPr>
          <w:ilvl w:val="0"/>
          <w:numId w:val="8"/>
        </w:numPr>
        <w:tabs>
          <w:tab w:val="left" w:pos="680"/>
          <w:tab w:val="left" w:pos="681"/>
        </w:tabs>
        <w:spacing w:before="1" w:line="237" w:lineRule="auto"/>
        <w:ind w:left="360" w:right="636"/>
        <w:rPr>
          <w:rFonts w:ascii="Arial" w:hAnsi="Arial" w:cs="Arial"/>
        </w:rPr>
      </w:pPr>
      <w:hyperlink r:id="rId14" w:history="1">
        <w:r w:rsidR="00E15523" w:rsidRPr="008313F7">
          <w:rPr>
            <w:rStyle w:val="Hyperlink"/>
            <w:rFonts w:ascii="Arial" w:hAnsi="Arial" w:cs="Arial"/>
          </w:rPr>
          <w:t>University Requirements for Teaching-</w:t>
        </w:r>
        <w:r w:rsidR="00986CCB" w:rsidRPr="008313F7">
          <w:rPr>
            <w:rStyle w:val="Hyperlink"/>
            <w:rFonts w:ascii="Arial" w:hAnsi="Arial" w:cs="Arial"/>
          </w:rPr>
          <w:t>R</w:t>
        </w:r>
        <w:r w:rsidR="00E15523" w:rsidRPr="008313F7">
          <w:rPr>
            <w:rStyle w:val="Hyperlink"/>
            <w:rFonts w:ascii="Arial" w:hAnsi="Arial" w:cs="Arial"/>
          </w:rPr>
          <w:t>elated Posts: 2019</w:t>
        </w:r>
      </w:hyperlink>
    </w:p>
    <w:p w14:paraId="54316C54" w14:textId="77777777" w:rsidR="00E15523" w:rsidRPr="008313F7" w:rsidRDefault="00E15523" w:rsidP="008313F7">
      <w:pPr>
        <w:pStyle w:val="ListParagraph"/>
        <w:tabs>
          <w:tab w:val="left" w:pos="680"/>
          <w:tab w:val="left" w:pos="681"/>
        </w:tabs>
        <w:spacing w:before="1" w:line="237" w:lineRule="auto"/>
        <w:ind w:left="360" w:right="636" w:firstLine="0"/>
        <w:rPr>
          <w:rFonts w:ascii="Arial" w:hAnsi="Arial" w:cs="Arial"/>
        </w:rPr>
      </w:pPr>
    </w:p>
    <w:p w14:paraId="4A2B0D4D" w14:textId="77777777" w:rsidR="00A733D9" w:rsidRPr="008313F7" w:rsidRDefault="00A733D9" w:rsidP="008313F7">
      <w:pPr>
        <w:pStyle w:val="BodyText"/>
        <w:ind w:right="495"/>
        <w:rPr>
          <w:rFonts w:ascii="Arial" w:hAnsi="Arial" w:cs="Arial"/>
          <w:i/>
        </w:rPr>
      </w:pPr>
    </w:p>
    <w:p w14:paraId="039EBCD2" w14:textId="22EB2234" w:rsidR="00A733D9" w:rsidRPr="008313F7" w:rsidRDefault="422A9A59" w:rsidP="008313F7">
      <w:pPr>
        <w:pStyle w:val="Heading2"/>
        <w:numPr>
          <w:ilvl w:val="0"/>
          <w:numId w:val="11"/>
        </w:numPr>
        <w:ind w:left="360"/>
        <w:rPr>
          <w:rFonts w:ascii="Arial" w:hAnsi="Arial" w:cs="Arial"/>
          <w:b/>
          <w:color w:val="10263B"/>
          <w:sz w:val="22"/>
          <w:szCs w:val="22"/>
        </w:rPr>
      </w:pPr>
      <w:r w:rsidRPr="008313F7">
        <w:rPr>
          <w:rFonts w:ascii="Arial" w:hAnsi="Arial" w:cs="Arial"/>
          <w:b/>
          <w:color w:val="10263B"/>
          <w:sz w:val="22"/>
          <w:szCs w:val="22"/>
        </w:rPr>
        <w:t xml:space="preserve">Further </w:t>
      </w:r>
      <w:r w:rsidR="00E15523" w:rsidRPr="008313F7">
        <w:rPr>
          <w:rFonts w:ascii="Arial" w:hAnsi="Arial" w:cs="Arial"/>
          <w:b/>
          <w:color w:val="10263B"/>
          <w:sz w:val="22"/>
          <w:szCs w:val="22"/>
        </w:rPr>
        <w:t>information</w:t>
      </w:r>
    </w:p>
    <w:p w14:paraId="7BBE73F1" w14:textId="77777777" w:rsidR="00A733D9" w:rsidRPr="008313F7" w:rsidRDefault="00A733D9" w:rsidP="008313F7">
      <w:pPr>
        <w:pStyle w:val="BodyText"/>
        <w:spacing w:before="1"/>
        <w:rPr>
          <w:rFonts w:ascii="Arial" w:hAnsi="Arial" w:cs="Arial"/>
          <w:b/>
        </w:rPr>
      </w:pPr>
    </w:p>
    <w:p w14:paraId="5472D278" w14:textId="77777777" w:rsidR="00A733D9" w:rsidRPr="008313F7" w:rsidRDefault="00674FF8" w:rsidP="008313F7">
      <w:pPr>
        <w:pStyle w:val="BodyText"/>
        <w:rPr>
          <w:rFonts w:ascii="Arial" w:hAnsi="Arial" w:cs="Arial"/>
        </w:rPr>
      </w:pPr>
      <w:r w:rsidRPr="008313F7">
        <w:rPr>
          <w:rFonts w:ascii="Arial" w:hAnsi="Arial" w:cs="Arial"/>
        </w:rPr>
        <w:t>Further</w:t>
      </w:r>
      <w:r w:rsidRPr="008313F7">
        <w:rPr>
          <w:rFonts w:ascii="Arial" w:hAnsi="Arial" w:cs="Arial"/>
          <w:spacing w:val="-1"/>
        </w:rPr>
        <w:t xml:space="preserve"> </w:t>
      </w:r>
      <w:r w:rsidRPr="008313F7">
        <w:rPr>
          <w:rFonts w:ascii="Arial" w:hAnsi="Arial" w:cs="Arial"/>
        </w:rPr>
        <w:t>details are</w:t>
      </w:r>
      <w:r w:rsidRPr="008313F7">
        <w:rPr>
          <w:rFonts w:ascii="Arial" w:hAnsi="Arial" w:cs="Arial"/>
          <w:spacing w:val="-4"/>
        </w:rPr>
        <w:t xml:space="preserve"> </w:t>
      </w:r>
      <w:r w:rsidRPr="008313F7">
        <w:rPr>
          <w:rFonts w:ascii="Arial" w:hAnsi="Arial" w:cs="Arial"/>
        </w:rPr>
        <w:t>available</w:t>
      </w:r>
      <w:r w:rsidRPr="008313F7">
        <w:rPr>
          <w:rFonts w:ascii="Arial" w:hAnsi="Arial" w:cs="Arial"/>
          <w:spacing w:val="-1"/>
        </w:rPr>
        <w:t xml:space="preserve"> </w:t>
      </w:r>
      <w:r w:rsidRPr="008313F7">
        <w:rPr>
          <w:rFonts w:ascii="Arial" w:hAnsi="Arial" w:cs="Arial"/>
        </w:rPr>
        <w:t>at:</w:t>
      </w:r>
    </w:p>
    <w:p w14:paraId="5401316A" w14:textId="77777777" w:rsidR="00A733D9" w:rsidRPr="008313F7" w:rsidRDefault="00A733D9" w:rsidP="008313F7">
      <w:pPr>
        <w:pStyle w:val="BodyText"/>
        <w:spacing w:before="2"/>
        <w:rPr>
          <w:rFonts w:ascii="Arial" w:hAnsi="Arial" w:cs="Arial"/>
        </w:rPr>
      </w:pPr>
    </w:p>
    <w:p w14:paraId="4CD197F5" w14:textId="6A9B2109" w:rsidR="00A733D9" w:rsidRPr="008313F7" w:rsidRDefault="003877F6" w:rsidP="008313F7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68" w:lineRule="exact"/>
        <w:ind w:left="320"/>
        <w:rPr>
          <w:rFonts w:ascii="Arial" w:hAnsi="Arial" w:cs="Arial"/>
        </w:rPr>
      </w:pPr>
      <w:hyperlink r:id="rId15" w:history="1">
        <w:r w:rsidR="00AE4FFB">
          <w:rPr>
            <w:rStyle w:val="Hyperlink"/>
            <w:rFonts w:ascii="Arial" w:hAnsi="Arial" w:cs="Arial"/>
          </w:rPr>
          <w:t>Postg</w:t>
        </w:r>
        <w:r w:rsidR="00151560" w:rsidRPr="008313F7">
          <w:rPr>
            <w:rStyle w:val="Hyperlink"/>
            <w:rFonts w:ascii="Arial" w:hAnsi="Arial" w:cs="Arial"/>
          </w:rPr>
          <w:t>raduate Certificate in Higher Education</w:t>
        </w:r>
      </w:hyperlink>
      <w:r w:rsidR="00674FF8" w:rsidRPr="008313F7">
        <w:rPr>
          <w:rFonts w:ascii="Arial" w:hAnsi="Arial" w:cs="Arial"/>
          <w:color w:val="0000FF"/>
          <w:spacing w:val="-13"/>
        </w:rPr>
        <w:t xml:space="preserve"> </w:t>
      </w:r>
    </w:p>
    <w:p w14:paraId="43A194AF" w14:textId="5B6A81B8" w:rsidR="00E15523" w:rsidRPr="008313F7" w:rsidRDefault="003877F6" w:rsidP="008313F7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37" w:lineRule="auto"/>
        <w:ind w:left="320" w:right="636"/>
        <w:rPr>
          <w:rFonts w:ascii="Arial" w:hAnsi="Arial" w:cs="Arial"/>
        </w:rPr>
      </w:pPr>
      <w:hyperlink r:id="rId16" w:history="1">
        <w:r w:rsidR="00151560" w:rsidRPr="008313F7">
          <w:rPr>
            <w:rStyle w:val="Hyperlink"/>
            <w:rFonts w:ascii="Arial" w:hAnsi="Arial" w:cs="Arial"/>
          </w:rPr>
          <w:t>Nottingham Recognition Scheme</w:t>
        </w:r>
      </w:hyperlink>
    </w:p>
    <w:p w14:paraId="38504867" w14:textId="77777777" w:rsidR="00A733D9" w:rsidRPr="008313F7" w:rsidRDefault="00A733D9" w:rsidP="007810C0">
      <w:pPr>
        <w:tabs>
          <w:tab w:val="left" w:pos="680"/>
          <w:tab w:val="left" w:pos="681"/>
        </w:tabs>
        <w:spacing w:before="1" w:line="237" w:lineRule="auto"/>
        <w:ind w:right="636"/>
        <w:rPr>
          <w:rFonts w:ascii="Arial" w:hAnsi="Arial" w:cs="Arial"/>
        </w:rPr>
      </w:pPr>
    </w:p>
    <w:sectPr w:rsidR="00A733D9" w:rsidRPr="008313F7" w:rsidSect="00FF0E20">
      <w:footerReference w:type="default" r:id="rId17"/>
      <w:headerReference w:type="first" r:id="rId18"/>
      <w:footerReference w:type="first" r:id="rId19"/>
      <w:pgSz w:w="16850" w:h="1190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42D9AAA" w16cex:dateUtc="2023-06-05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440CE2" w16cid:durableId="542D9A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FA28" w14:textId="77777777" w:rsidR="003877F6" w:rsidRDefault="003877F6" w:rsidP="008750C1">
      <w:r>
        <w:separator/>
      </w:r>
    </w:p>
  </w:endnote>
  <w:endnote w:type="continuationSeparator" w:id="0">
    <w:p w14:paraId="56810704" w14:textId="77777777" w:rsidR="003877F6" w:rsidRDefault="003877F6" w:rsidP="008750C1">
      <w:r>
        <w:continuationSeparator/>
      </w:r>
    </w:p>
  </w:endnote>
  <w:endnote w:type="continuationNotice" w:id="1">
    <w:p w14:paraId="5799F17B" w14:textId="77777777" w:rsidR="003877F6" w:rsidRDefault="00387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346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57295" w14:textId="517D75C7" w:rsidR="00FC6FAD" w:rsidRDefault="00FC6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C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D87D1" w14:textId="62C56142" w:rsidR="0962E715" w:rsidRDefault="0962E715" w:rsidP="0962E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A377" w14:textId="434E5BBE" w:rsidR="00793362" w:rsidRDefault="007933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C1D">
      <w:rPr>
        <w:noProof/>
      </w:rPr>
      <w:t>1</w:t>
    </w:r>
    <w:r>
      <w:rPr>
        <w:noProof/>
      </w:rPr>
      <w:fldChar w:fldCharType="end"/>
    </w:r>
  </w:p>
  <w:p w14:paraId="31182726" w14:textId="77777777" w:rsidR="00793362" w:rsidRDefault="00793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057AE" w14:textId="77777777" w:rsidR="003877F6" w:rsidRDefault="003877F6" w:rsidP="008750C1">
      <w:r>
        <w:separator/>
      </w:r>
    </w:p>
  </w:footnote>
  <w:footnote w:type="continuationSeparator" w:id="0">
    <w:p w14:paraId="492CC9FE" w14:textId="77777777" w:rsidR="003877F6" w:rsidRDefault="003877F6" w:rsidP="008750C1">
      <w:r>
        <w:continuationSeparator/>
      </w:r>
    </w:p>
  </w:footnote>
  <w:footnote w:type="continuationNotice" w:id="1">
    <w:p w14:paraId="093C61CB" w14:textId="77777777" w:rsidR="003877F6" w:rsidRDefault="003877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580" w:type="dxa"/>
      <w:tblLayout w:type="fixed"/>
      <w:tblLook w:val="0000" w:firstRow="0" w:lastRow="0" w:firstColumn="0" w:lastColumn="0" w:noHBand="0" w:noVBand="0"/>
    </w:tblPr>
    <w:tblGrid>
      <w:gridCol w:w="7229"/>
      <w:gridCol w:w="390"/>
      <w:gridCol w:w="5961"/>
    </w:tblGrid>
    <w:tr w:rsidR="000A55B6" w14:paraId="56D1CCAF" w14:textId="77777777" w:rsidTr="00FA3FBC">
      <w:trPr>
        <w:cantSplit/>
        <w:trHeight w:val="284"/>
      </w:trPr>
      <w:tc>
        <w:tcPr>
          <w:tcW w:w="13580" w:type="dxa"/>
          <w:gridSpan w:val="3"/>
        </w:tcPr>
        <w:p w14:paraId="5AE9CFB2" w14:textId="77777777" w:rsidR="000A55B6" w:rsidRPr="00C62F6E" w:rsidRDefault="000A55B6" w:rsidP="000A55B6">
          <w:pPr>
            <w:rPr>
              <w:bCs/>
            </w:rPr>
          </w:pPr>
        </w:p>
      </w:tc>
    </w:tr>
    <w:tr w:rsidR="000A55B6" w14:paraId="54A90A1B" w14:textId="77777777" w:rsidTr="00FA3FBC">
      <w:trPr>
        <w:trHeight w:val="2083"/>
      </w:trPr>
      <w:tc>
        <w:tcPr>
          <w:tcW w:w="7229" w:type="dxa"/>
          <w:tcBorders>
            <w:bottom w:val="single" w:sz="4" w:space="0" w:color="auto"/>
          </w:tcBorders>
        </w:tcPr>
        <w:p w14:paraId="49A63A6D" w14:textId="77777777" w:rsidR="000A55B6" w:rsidRPr="00F309BB" w:rsidRDefault="000A55B6" w:rsidP="000A55B6">
          <w:pPr>
            <w:rPr>
              <w:rFonts w:ascii="Verdana" w:hAnsi="Verdana"/>
              <w:sz w:val="20"/>
            </w:rPr>
          </w:pPr>
          <w:r w:rsidRPr="00EC76EB">
            <w:rPr>
              <w:b/>
              <w:noProof/>
              <w:color w:val="003466"/>
              <w:sz w:val="14"/>
              <w:szCs w:val="14"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73F59236" wp14:editId="2EF70ABE">
                <wp:simplePos x="0" y="0"/>
                <wp:positionH relativeFrom="margin">
                  <wp:posOffset>1905</wp:posOffset>
                </wp:positionH>
                <wp:positionV relativeFrom="paragraph">
                  <wp:posOffset>27939</wp:posOffset>
                </wp:positionV>
                <wp:extent cx="2398324" cy="885825"/>
                <wp:effectExtent l="0" t="0" r="2540" b="0"/>
                <wp:wrapNone/>
                <wp:docPr id="1226247374" name="Picture 12262473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238" cy="89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1C542C" w14:textId="77777777" w:rsidR="000A55B6" w:rsidRPr="00F309BB" w:rsidRDefault="000A55B6" w:rsidP="000A55B6">
          <w:pPr>
            <w:rPr>
              <w:rFonts w:ascii="Verdana" w:hAnsi="Verdana"/>
              <w:sz w:val="20"/>
            </w:rPr>
          </w:pPr>
        </w:p>
        <w:p w14:paraId="1ED5D708" w14:textId="77777777" w:rsidR="000A55B6" w:rsidRPr="00F309BB" w:rsidRDefault="000A55B6" w:rsidP="000A55B6">
          <w:pPr>
            <w:rPr>
              <w:rFonts w:ascii="Verdana" w:hAnsi="Verdana"/>
              <w:sz w:val="20"/>
            </w:rPr>
          </w:pPr>
        </w:p>
      </w:tc>
      <w:tc>
        <w:tcPr>
          <w:tcW w:w="390" w:type="dxa"/>
          <w:tcBorders>
            <w:bottom w:val="single" w:sz="4" w:space="0" w:color="auto"/>
          </w:tcBorders>
        </w:tcPr>
        <w:p w14:paraId="0CA7067B" w14:textId="77777777" w:rsidR="000A55B6" w:rsidRPr="00F309BB" w:rsidRDefault="000A55B6" w:rsidP="000A55B6">
          <w:pPr>
            <w:jc w:val="center"/>
            <w:rPr>
              <w:rFonts w:ascii="Verdana" w:hAnsi="Verdana"/>
              <w:sz w:val="20"/>
            </w:rPr>
          </w:pPr>
        </w:p>
      </w:tc>
      <w:tc>
        <w:tcPr>
          <w:tcW w:w="5960" w:type="dxa"/>
          <w:tcBorders>
            <w:bottom w:val="single" w:sz="4" w:space="0" w:color="auto"/>
          </w:tcBorders>
        </w:tcPr>
        <w:p w14:paraId="7EB0557A" w14:textId="77777777" w:rsidR="000A55B6" w:rsidRPr="000E5736" w:rsidRDefault="000A55B6" w:rsidP="000A55B6">
          <w:pPr>
            <w:rPr>
              <w:snapToGrid w:val="0"/>
              <w:sz w:val="20"/>
            </w:rPr>
          </w:pPr>
        </w:p>
        <w:p w14:paraId="4DCC1D62" w14:textId="77777777" w:rsidR="000A55B6" w:rsidRDefault="000A55B6" w:rsidP="000A55B6">
          <w:pPr>
            <w:rPr>
              <w:b/>
              <w:sz w:val="20"/>
            </w:rPr>
          </w:pPr>
        </w:p>
        <w:p w14:paraId="2A902061" w14:textId="77777777" w:rsidR="000A55B6" w:rsidRDefault="000A55B6" w:rsidP="00793362">
          <w:pPr>
            <w:jc w:val="right"/>
            <w:rPr>
              <w:b/>
              <w:sz w:val="20"/>
            </w:rPr>
          </w:pPr>
        </w:p>
        <w:p w14:paraId="7D770D12" w14:textId="77777777" w:rsidR="006C3431" w:rsidRDefault="000A55B6" w:rsidP="00793362">
          <w:pPr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Summary of </w:t>
          </w:r>
          <w:r w:rsidR="006C3431">
            <w:rPr>
              <w:b/>
              <w:sz w:val="20"/>
            </w:rPr>
            <w:t>U</w:t>
          </w:r>
          <w:r>
            <w:rPr>
              <w:b/>
              <w:sz w:val="20"/>
            </w:rPr>
            <w:t xml:space="preserve">niversity </w:t>
          </w:r>
          <w:r w:rsidR="006C3431">
            <w:rPr>
              <w:b/>
              <w:sz w:val="20"/>
            </w:rPr>
            <w:t>R</w:t>
          </w:r>
          <w:r>
            <w:rPr>
              <w:b/>
              <w:sz w:val="20"/>
            </w:rPr>
            <w:t xml:space="preserve">equirements </w:t>
          </w:r>
        </w:p>
        <w:p w14:paraId="7636F2AA" w14:textId="7FA7CF47" w:rsidR="000A55B6" w:rsidRDefault="000A55B6" w:rsidP="00793362">
          <w:pPr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for </w:t>
          </w:r>
          <w:r w:rsidR="006C3431">
            <w:rPr>
              <w:b/>
              <w:sz w:val="20"/>
            </w:rPr>
            <w:t>T</w:t>
          </w:r>
          <w:r>
            <w:rPr>
              <w:b/>
              <w:sz w:val="20"/>
            </w:rPr>
            <w:t>eaching</w:t>
          </w:r>
          <w:r w:rsidR="006C3431">
            <w:rPr>
              <w:b/>
              <w:sz w:val="20"/>
            </w:rPr>
            <w:t>-R</w:t>
          </w:r>
          <w:r>
            <w:rPr>
              <w:b/>
              <w:sz w:val="20"/>
            </w:rPr>
            <w:t xml:space="preserve">elated </w:t>
          </w:r>
          <w:r w:rsidR="006C3431">
            <w:rPr>
              <w:b/>
              <w:sz w:val="20"/>
            </w:rPr>
            <w:t>P</w:t>
          </w:r>
          <w:r>
            <w:rPr>
              <w:b/>
              <w:sz w:val="20"/>
            </w:rPr>
            <w:t>osts</w:t>
          </w:r>
        </w:p>
        <w:p w14:paraId="63C7E634" w14:textId="77777777" w:rsidR="008313F7" w:rsidRPr="000E5736" w:rsidRDefault="008313F7" w:rsidP="00793362">
          <w:pPr>
            <w:jc w:val="right"/>
            <w:rPr>
              <w:b/>
              <w:sz w:val="20"/>
            </w:rPr>
          </w:pPr>
        </w:p>
        <w:p w14:paraId="35086443" w14:textId="77777777" w:rsidR="000A55B6" w:rsidRPr="000E5736" w:rsidRDefault="000A55B6" w:rsidP="00793362">
          <w:pPr>
            <w:jc w:val="right"/>
            <w:rPr>
              <w:b/>
              <w:snapToGrid w:val="0"/>
              <w:sz w:val="20"/>
            </w:rPr>
          </w:pPr>
          <w:r w:rsidRPr="000E5736">
            <w:rPr>
              <w:b/>
              <w:snapToGrid w:val="0"/>
              <w:sz w:val="20"/>
            </w:rPr>
            <w:t>Version 1.0</w:t>
          </w:r>
        </w:p>
        <w:p w14:paraId="1DFB2599" w14:textId="44BE4D56" w:rsidR="000A55B6" w:rsidRPr="000E5736" w:rsidRDefault="000A55B6" w:rsidP="00793362">
          <w:pPr>
            <w:jc w:val="right"/>
            <w:rPr>
              <w:b/>
              <w:snapToGrid w:val="0"/>
              <w:sz w:val="20"/>
            </w:rPr>
          </w:pPr>
          <w:r w:rsidRPr="000E5736">
            <w:rPr>
              <w:b/>
              <w:snapToGrid w:val="0"/>
              <w:sz w:val="20"/>
            </w:rPr>
            <w:t>Last amended</w:t>
          </w:r>
          <w:r w:rsidR="00B43249">
            <w:rPr>
              <w:b/>
              <w:snapToGrid w:val="0"/>
              <w:sz w:val="20"/>
            </w:rPr>
            <w:t>: June 2023</w:t>
          </w:r>
        </w:p>
        <w:p w14:paraId="46DE2E75" w14:textId="77777777" w:rsidR="000A55B6" w:rsidRPr="000E5736" w:rsidRDefault="000A55B6" w:rsidP="000A55B6">
          <w:pPr>
            <w:jc w:val="right"/>
            <w:rPr>
              <w:sz w:val="20"/>
            </w:rPr>
          </w:pPr>
        </w:p>
      </w:tc>
    </w:tr>
  </w:tbl>
  <w:p w14:paraId="410B3667" w14:textId="77777777" w:rsidR="00153CFA" w:rsidRDefault="00153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0118"/>
    <w:multiLevelType w:val="hybridMultilevel"/>
    <w:tmpl w:val="59C4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4BD7"/>
    <w:multiLevelType w:val="hybridMultilevel"/>
    <w:tmpl w:val="B85293A2"/>
    <w:lvl w:ilvl="0" w:tplc="4232030E">
      <w:start w:val="1"/>
      <w:numFmt w:val="decimal"/>
      <w:lvlText w:val="%1."/>
      <w:lvlJc w:val="left"/>
      <w:pPr>
        <w:ind w:left="360" w:hanging="360"/>
      </w:pPr>
    </w:lvl>
    <w:lvl w:ilvl="1" w:tplc="7BAC03FC">
      <w:start w:val="1"/>
      <w:numFmt w:val="lowerLetter"/>
      <w:lvlText w:val="%2."/>
      <w:lvlJc w:val="left"/>
      <w:pPr>
        <w:ind w:left="1080" w:hanging="360"/>
      </w:pPr>
    </w:lvl>
    <w:lvl w:ilvl="2" w:tplc="5E4AD4B8" w:tentative="1">
      <w:start w:val="1"/>
      <w:numFmt w:val="lowerRoman"/>
      <w:lvlText w:val="%3."/>
      <w:lvlJc w:val="right"/>
      <w:pPr>
        <w:ind w:left="1800" w:hanging="180"/>
      </w:pPr>
    </w:lvl>
    <w:lvl w:ilvl="3" w:tplc="1792BAD4" w:tentative="1">
      <w:start w:val="1"/>
      <w:numFmt w:val="decimal"/>
      <w:lvlText w:val="%4."/>
      <w:lvlJc w:val="left"/>
      <w:pPr>
        <w:ind w:left="2520" w:hanging="360"/>
      </w:pPr>
    </w:lvl>
    <w:lvl w:ilvl="4" w:tplc="E4FC1882" w:tentative="1">
      <w:start w:val="1"/>
      <w:numFmt w:val="lowerLetter"/>
      <w:lvlText w:val="%5."/>
      <w:lvlJc w:val="left"/>
      <w:pPr>
        <w:ind w:left="3240" w:hanging="360"/>
      </w:pPr>
    </w:lvl>
    <w:lvl w:ilvl="5" w:tplc="7F26752A" w:tentative="1">
      <w:start w:val="1"/>
      <w:numFmt w:val="lowerRoman"/>
      <w:lvlText w:val="%6."/>
      <w:lvlJc w:val="right"/>
      <w:pPr>
        <w:ind w:left="3960" w:hanging="180"/>
      </w:pPr>
    </w:lvl>
    <w:lvl w:ilvl="6" w:tplc="3D3EEEBC" w:tentative="1">
      <w:start w:val="1"/>
      <w:numFmt w:val="decimal"/>
      <w:lvlText w:val="%7."/>
      <w:lvlJc w:val="left"/>
      <w:pPr>
        <w:ind w:left="4680" w:hanging="360"/>
      </w:pPr>
    </w:lvl>
    <w:lvl w:ilvl="7" w:tplc="36DE6240" w:tentative="1">
      <w:start w:val="1"/>
      <w:numFmt w:val="lowerLetter"/>
      <w:lvlText w:val="%8."/>
      <w:lvlJc w:val="left"/>
      <w:pPr>
        <w:ind w:left="5400" w:hanging="360"/>
      </w:pPr>
    </w:lvl>
    <w:lvl w:ilvl="8" w:tplc="B218C6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21755"/>
    <w:multiLevelType w:val="hybridMultilevel"/>
    <w:tmpl w:val="B360E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4B06"/>
    <w:multiLevelType w:val="hybridMultilevel"/>
    <w:tmpl w:val="B74EA98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96306"/>
    <w:multiLevelType w:val="hybridMultilevel"/>
    <w:tmpl w:val="E2D00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467E"/>
    <w:multiLevelType w:val="hybridMultilevel"/>
    <w:tmpl w:val="47BC6A34"/>
    <w:lvl w:ilvl="0" w:tplc="AC105C5E">
      <w:numFmt w:val="bullet"/>
      <w:lvlText w:val=""/>
      <w:lvlJc w:val="left"/>
      <w:pPr>
        <w:ind w:left="6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9565EE4">
      <w:numFmt w:val="bullet"/>
      <w:lvlText w:val="•"/>
      <w:lvlJc w:val="left"/>
      <w:pPr>
        <w:ind w:left="1633" w:hanging="361"/>
      </w:pPr>
      <w:rPr>
        <w:rFonts w:hint="default"/>
        <w:lang w:val="en-US" w:eastAsia="en-US" w:bidi="ar-SA"/>
      </w:rPr>
    </w:lvl>
    <w:lvl w:ilvl="2" w:tplc="D98A2FBA"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ar-SA"/>
      </w:rPr>
    </w:lvl>
    <w:lvl w:ilvl="3" w:tplc="50C85E90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ar-SA"/>
      </w:rPr>
    </w:lvl>
    <w:lvl w:ilvl="4" w:tplc="21505F06">
      <w:numFmt w:val="bullet"/>
      <w:lvlText w:val="•"/>
      <w:lvlJc w:val="left"/>
      <w:pPr>
        <w:ind w:left="4495" w:hanging="361"/>
      </w:pPr>
      <w:rPr>
        <w:rFonts w:hint="default"/>
        <w:lang w:val="en-US" w:eastAsia="en-US" w:bidi="ar-SA"/>
      </w:rPr>
    </w:lvl>
    <w:lvl w:ilvl="5" w:tplc="0352A792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 w:tplc="2B0E0B2A">
      <w:numFmt w:val="bullet"/>
      <w:lvlText w:val="•"/>
      <w:lvlJc w:val="left"/>
      <w:pPr>
        <w:ind w:left="6403" w:hanging="361"/>
      </w:pPr>
      <w:rPr>
        <w:rFonts w:hint="default"/>
        <w:lang w:val="en-US" w:eastAsia="en-US" w:bidi="ar-SA"/>
      </w:rPr>
    </w:lvl>
    <w:lvl w:ilvl="7" w:tplc="C2B06892">
      <w:numFmt w:val="bullet"/>
      <w:lvlText w:val="•"/>
      <w:lvlJc w:val="left"/>
      <w:pPr>
        <w:ind w:left="7357" w:hanging="361"/>
      </w:pPr>
      <w:rPr>
        <w:rFonts w:hint="default"/>
        <w:lang w:val="en-US" w:eastAsia="en-US" w:bidi="ar-SA"/>
      </w:rPr>
    </w:lvl>
    <w:lvl w:ilvl="8" w:tplc="42900942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E9342E8"/>
    <w:multiLevelType w:val="hybridMultilevel"/>
    <w:tmpl w:val="93CA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15EE"/>
    <w:multiLevelType w:val="hybridMultilevel"/>
    <w:tmpl w:val="08F2728E"/>
    <w:lvl w:ilvl="0" w:tplc="18248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3390"/>
    <w:multiLevelType w:val="hybridMultilevel"/>
    <w:tmpl w:val="D668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E0ED2"/>
    <w:multiLevelType w:val="hybridMultilevel"/>
    <w:tmpl w:val="5C92AF6E"/>
    <w:lvl w:ilvl="0" w:tplc="A57294E6">
      <w:start w:val="1"/>
      <w:numFmt w:val="lowerLetter"/>
      <w:lvlText w:val="%1."/>
      <w:lvlJc w:val="left"/>
      <w:pPr>
        <w:ind w:left="1114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64A2242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2" w:tplc="B73CE644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3" w:tplc="781A0C30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4" w:tplc="D9ECC626">
      <w:numFmt w:val="bullet"/>
      <w:lvlText w:val="•"/>
      <w:lvlJc w:val="left"/>
      <w:pPr>
        <w:ind w:left="4759" w:hanging="360"/>
      </w:pPr>
      <w:rPr>
        <w:rFonts w:hint="default"/>
        <w:lang w:val="en-US" w:eastAsia="en-US" w:bidi="ar-SA"/>
      </w:rPr>
    </w:lvl>
    <w:lvl w:ilvl="5" w:tplc="423C7208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6" w:tplc="1A48AA34">
      <w:numFmt w:val="bullet"/>
      <w:lvlText w:val="•"/>
      <w:lvlJc w:val="left"/>
      <w:pPr>
        <w:ind w:left="6579" w:hanging="360"/>
      </w:pPr>
      <w:rPr>
        <w:rFonts w:hint="default"/>
        <w:lang w:val="en-US" w:eastAsia="en-US" w:bidi="ar-SA"/>
      </w:rPr>
    </w:lvl>
    <w:lvl w:ilvl="7" w:tplc="2A7C24B8"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ar-SA"/>
      </w:rPr>
    </w:lvl>
    <w:lvl w:ilvl="8" w:tplc="1C0EA0CC">
      <w:numFmt w:val="bullet"/>
      <w:lvlText w:val="•"/>
      <w:lvlJc w:val="left"/>
      <w:pPr>
        <w:ind w:left="839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68D23D2"/>
    <w:multiLevelType w:val="hybridMultilevel"/>
    <w:tmpl w:val="17A2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030DD"/>
    <w:multiLevelType w:val="hybridMultilevel"/>
    <w:tmpl w:val="8BE2CDD6"/>
    <w:lvl w:ilvl="0" w:tplc="1D4C4454">
      <w:start w:val="1"/>
      <w:numFmt w:val="decimal"/>
      <w:lvlText w:val="%1."/>
      <w:lvlJc w:val="left"/>
      <w:pPr>
        <w:ind w:left="680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AB0A1DAA">
      <w:start w:val="1"/>
      <w:numFmt w:val="lowerLetter"/>
      <w:lvlText w:val="%2."/>
      <w:lvlJc w:val="left"/>
      <w:pPr>
        <w:ind w:left="1114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6DFE3F5E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5C12A532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 w:tplc="FCC24082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357AF57C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6" w:tplc="2F123EC2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1F2C4C78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8" w:tplc="F6AEFF90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77C4816"/>
    <w:multiLevelType w:val="hybridMultilevel"/>
    <w:tmpl w:val="84CE69E8"/>
    <w:lvl w:ilvl="0" w:tplc="65F60EFA">
      <w:start w:val="1"/>
      <w:numFmt w:val="decimal"/>
      <w:lvlText w:val="%1."/>
      <w:lvlJc w:val="left"/>
      <w:pPr>
        <w:ind w:left="680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980F312">
      <w:start w:val="1"/>
      <w:numFmt w:val="lowerLetter"/>
      <w:lvlText w:val="%2."/>
      <w:lvlJc w:val="left"/>
      <w:pPr>
        <w:ind w:left="1114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B18CC558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59743874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 w:tplc="43A0A08E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E06E59C2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6" w:tplc="E638B03A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24309E92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8" w:tplc="ED5CA678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0BA66CC"/>
    <w:multiLevelType w:val="hybridMultilevel"/>
    <w:tmpl w:val="ED50DA52"/>
    <w:lvl w:ilvl="0" w:tplc="3A7640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0E4A640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72D4C7B0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3" w:tplc="1E7AA576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4" w:tplc="2654F260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5" w:tplc="16B8D50C">
      <w:numFmt w:val="bullet"/>
      <w:lvlText w:val="•"/>
      <w:lvlJc w:val="left"/>
      <w:pPr>
        <w:ind w:left="6194" w:hanging="360"/>
      </w:pPr>
      <w:rPr>
        <w:rFonts w:hint="default"/>
        <w:lang w:val="en-US" w:eastAsia="en-US" w:bidi="ar-SA"/>
      </w:rPr>
    </w:lvl>
    <w:lvl w:ilvl="6" w:tplc="E006C07E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7" w:tplc="1F880778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  <w:lvl w:ilvl="8" w:tplc="E4C4B4BE">
      <w:numFmt w:val="bullet"/>
      <w:lvlText w:val="•"/>
      <w:lvlJc w:val="left"/>
      <w:pPr>
        <w:ind w:left="923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1E06C39"/>
    <w:multiLevelType w:val="hybridMultilevel"/>
    <w:tmpl w:val="1352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13"/>
  </w:num>
  <w:num w:numId="8">
    <w:abstractNumId w:val="14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9"/>
    <w:rsid w:val="00031F84"/>
    <w:rsid w:val="0005301B"/>
    <w:rsid w:val="000559A8"/>
    <w:rsid w:val="000A55B6"/>
    <w:rsid w:val="000A6178"/>
    <w:rsid w:val="000B17E1"/>
    <w:rsid w:val="000B4910"/>
    <w:rsid w:val="000E1F40"/>
    <w:rsid w:val="000E52C1"/>
    <w:rsid w:val="001248BB"/>
    <w:rsid w:val="00150C07"/>
    <w:rsid w:val="00151560"/>
    <w:rsid w:val="00153963"/>
    <w:rsid w:val="00153CFA"/>
    <w:rsid w:val="001712C5"/>
    <w:rsid w:val="001B2006"/>
    <w:rsid w:val="001B7D10"/>
    <w:rsid w:val="001C70A6"/>
    <w:rsid w:val="001E1BD6"/>
    <w:rsid w:val="001E6352"/>
    <w:rsid w:val="00213032"/>
    <w:rsid w:val="00214500"/>
    <w:rsid w:val="00254F9E"/>
    <w:rsid w:val="00262D4B"/>
    <w:rsid w:val="00294590"/>
    <w:rsid w:val="002953CB"/>
    <w:rsid w:val="002B0C1D"/>
    <w:rsid w:val="002F413A"/>
    <w:rsid w:val="00307CB9"/>
    <w:rsid w:val="00347123"/>
    <w:rsid w:val="00367F8E"/>
    <w:rsid w:val="00380A81"/>
    <w:rsid w:val="003877F6"/>
    <w:rsid w:val="003A5673"/>
    <w:rsid w:val="003B118C"/>
    <w:rsid w:val="003C227A"/>
    <w:rsid w:val="003F0E8A"/>
    <w:rsid w:val="00421B49"/>
    <w:rsid w:val="00450150"/>
    <w:rsid w:val="00451FE8"/>
    <w:rsid w:val="004819C4"/>
    <w:rsid w:val="00482EAB"/>
    <w:rsid w:val="00485854"/>
    <w:rsid w:val="004B307F"/>
    <w:rsid w:val="004C6D0D"/>
    <w:rsid w:val="004D4A24"/>
    <w:rsid w:val="00513E65"/>
    <w:rsid w:val="00530928"/>
    <w:rsid w:val="00537E5D"/>
    <w:rsid w:val="00540291"/>
    <w:rsid w:val="00555604"/>
    <w:rsid w:val="00565BB2"/>
    <w:rsid w:val="00585455"/>
    <w:rsid w:val="0059609B"/>
    <w:rsid w:val="005C43D3"/>
    <w:rsid w:val="005F765E"/>
    <w:rsid w:val="00601433"/>
    <w:rsid w:val="00613790"/>
    <w:rsid w:val="00616684"/>
    <w:rsid w:val="00623DCA"/>
    <w:rsid w:val="00634D85"/>
    <w:rsid w:val="00645D38"/>
    <w:rsid w:val="00652E36"/>
    <w:rsid w:val="00670CB0"/>
    <w:rsid w:val="00674283"/>
    <w:rsid w:val="00674FF8"/>
    <w:rsid w:val="0068612F"/>
    <w:rsid w:val="0069121E"/>
    <w:rsid w:val="006C3431"/>
    <w:rsid w:val="006F318D"/>
    <w:rsid w:val="00712D80"/>
    <w:rsid w:val="00714D58"/>
    <w:rsid w:val="0071580D"/>
    <w:rsid w:val="00766FBB"/>
    <w:rsid w:val="00774A99"/>
    <w:rsid w:val="007810C0"/>
    <w:rsid w:val="0078450E"/>
    <w:rsid w:val="007846AD"/>
    <w:rsid w:val="00793362"/>
    <w:rsid w:val="008313F7"/>
    <w:rsid w:val="0084057A"/>
    <w:rsid w:val="00843A79"/>
    <w:rsid w:val="00853533"/>
    <w:rsid w:val="0085708D"/>
    <w:rsid w:val="0087096E"/>
    <w:rsid w:val="008750C1"/>
    <w:rsid w:val="008D6E33"/>
    <w:rsid w:val="00927877"/>
    <w:rsid w:val="009306AA"/>
    <w:rsid w:val="0095127B"/>
    <w:rsid w:val="009704B5"/>
    <w:rsid w:val="00986CCB"/>
    <w:rsid w:val="009922F8"/>
    <w:rsid w:val="0099612A"/>
    <w:rsid w:val="009C6983"/>
    <w:rsid w:val="00A07AB2"/>
    <w:rsid w:val="00A134F6"/>
    <w:rsid w:val="00A23A7B"/>
    <w:rsid w:val="00A36CCB"/>
    <w:rsid w:val="00A44235"/>
    <w:rsid w:val="00A541F2"/>
    <w:rsid w:val="00A64BA7"/>
    <w:rsid w:val="00A7119A"/>
    <w:rsid w:val="00A733D9"/>
    <w:rsid w:val="00A7607F"/>
    <w:rsid w:val="00AB3D1E"/>
    <w:rsid w:val="00AE4FFB"/>
    <w:rsid w:val="00B05766"/>
    <w:rsid w:val="00B43249"/>
    <w:rsid w:val="00B524EE"/>
    <w:rsid w:val="00B6574A"/>
    <w:rsid w:val="00B8276F"/>
    <w:rsid w:val="00B862E7"/>
    <w:rsid w:val="00BB4267"/>
    <w:rsid w:val="00BC11A2"/>
    <w:rsid w:val="00BF2F38"/>
    <w:rsid w:val="00C02A2C"/>
    <w:rsid w:val="00C45EBF"/>
    <w:rsid w:val="00C53B55"/>
    <w:rsid w:val="00C73E9F"/>
    <w:rsid w:val="00C7672B"/>
    <w:rsid w:val="00CD782D"/>
    <w:rsid w:val="00D1768B"/>
    <w:rsid w:val="00D27F87"/>
    <w:rsid w:val="00D3722F"/>
    <w:rsid w:val="00DC0E90"/>
    <w:rsid w:val="00DF56D8"/>
    <w:rsid w:val="00E15523"/>
    <w:rsid w:val="00E611E4"/>
    <w:rsid w:val="00E74663"/>
    <w:rsid w:val="00E75519"/>
    <w:rsid w:val="00E76BDB"/>
    <w:rsid w:val="00E927D2"/>
    <w:rsid w:val="00EA4E75"/>
    <w:rsid w:val="00EC7564"/>
    <w:rsid w:val="00ED2C36"/>
    <w:rsid w:val="00F0666F"/>
    <w:rsid w:val="00F27BF2"/>
    <w:rsid w:val="00F308F4"/>
    <w:rsid w:val="00F36B47"/>
    <w:rsid w:val="00F4192C"/>
    <w:rsid w:val="00F5791A"/>
    <w:rsid w:val="00F612BD"/>
    <w:rsid w:val="00FA1650"/>
    <w:rsid w:val="00FA3FBC"/>
    <w:rsid w:val="00FA736A"/>
    <w:rsid w:val="00FC6FAD"/>
    <w:rsid w:val="00FF0E20"/>
    <w:rsid w:val="00FF206F"/>
    <w:rsid w:val="00FF3601"/>
    <w:rsid w:val="01F6C3A5"/>
    <w:rsid w:val="03D0F0B9"/>
    <w:rsid w:val="03E31D1A"/>
    <w:rsid w:val="047B4A8D"/>
    <w:rsid w:val="06648E86"/>
    <w:rsid w:val="0962E715"/>
    <w:rsid w:val="0D966FEC"/>
    <w:rsid w:val="0E8D2CCA"/>
    <w:rsid w:val="188D6843"/>
    <w:rsid w:val="18F7F4B1"/>
    <w:rsid w:val="1C16086F"/>
    <w:rsid w:val="1D2BA301"/>
    <w:rsid w:val="262CACC1"/>
    <w:rsid w:val="2D6836D9"/>
    <w:rsid w:val="2DBDA00D"/>
    <w:rsid w:val="2F0B555F"/>
    <w:rsid w:val="304546D6"/>
    <w:rsid w:val="3913343F"/>
    <w:rsid w:val="3C499A81"/>
    <w:rsid w:val="412659F0"/>
    <w:rsid w:val="41C3F490"/>
    <w:rsid w:val="422A9A59"/>
    <w:rsid w:val="50B3ECE1"/>
    <w:rsid w:val="52DF46DA"/>
    <w:rsid w:val="560B12FF"/>
    <w:rsid w:val="563D4140"/>
    <w:rsid w:val="597124CF"/>
    <w:rsid w:val="5AABFCF2"/>
    <w:rsid w:val="61317B79"/>
    <w:rsid w:val="63FA19D1"/>
    <w:rsid w:val="6433966C"/>
    <w:rsid w:val="64617980"/>
    <w:rsid w:val="649AFBCD"/>
    <w:rsid w:val="65CC5AA6"/>
    <w:rsid w:val="66755531"/>
    <w:rsid w:val="6D9473D0"/>
    <w:rsid w:val="741E6E5E"/>
    <w:rsid w:val="76FD09D8"/>
    <w:rsid w:val="7B1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074A5"/>
  <w15:docId w15:val="{AA5B8990-1B53-4AFB-8911-2E35288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next w:val="Heading3"/>
    <w:link w:val="Heading1Char"/>
    <w:uiPriority w:val="9"/>
    <w:qFormat/>
    <w:pPr>
      <w:ind w:left="680" w:hanging="361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C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C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8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08" w:right="126"/>
    </w:pPr>
  </w:style>
  <w:style w:type="character" w:styleId="Hyperlink">
    <w:name w:val="Hyperlink"/>
    <w:basedOn w:val="DefaultParagraphFont"/>
    <w:uiPriority w:val="99"/>
    <w:unhideWhenUsed/>
    <w:rsid w:val="003A56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567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5673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5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0C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875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C1"/>
    <w:rPr>
      <w:rFonts w:ascii="Arial MT" w:eastAsia="Arial MT" w:hAnsi="Arial MT" w:cs="Arial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A7B"/>
    <w:pPr>
      <w:widowControl w:val="0"/>
      <w:autoSpaceDE w:val="0"/>
      <w:autoSpaceDN w:val="0"/>
      <w:spacing w:after="0"/>
    </w:pPr>
    <w:rPr>
      <w:rFonts w:ascii="Arial MT" w:eastAsia="Arial MT" w:hAnsi="Arial MT" w:cs="Arial MT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A7B"/>
    <w:rPr>
      <w:rFonts w:ascii="Arial MT" w:eastAsia="Arial MT" w:hAnsi="Arial MT" w:cs="Arial MT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">
    <w:name w:val="Mention"/>
    <w:basedOn w:val="DefaultParagraphFont"/>
    <w:uiPriority w:val="99"/>
    <w:unhideWhenUsed/>
    <w:rsid w:val="00634D85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634D85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4D85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34D85"/>
    <w:rPr>
      <w:rFonts w:ascii="Arial MT" w:eastAsia="Arial MT" w:hAnsi="Arial MT" w:cs="Arial MT"/>
    </w:rPr>
  </w:style>
  <w:style w:type="character" w:customStyle="1" w:styleId="Heading2Char">
    <w:name w:val="Heading 2 Char"/>
    <w:basedOn w:val="DefaultParagraphFont"/>
    <w:link w:val="Heading2"/>
    <w:uiPriority w:val="9"/>
    <w:rsid w:val="00153C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C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3C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C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153CFA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uiPriority w:val="22"/>
    <w:qFormat/>
    <w:rsid w:val="00153CF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C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CFA"/>
    <w:rPr>
      <w:rFonts w:ascii="Arial MT" w:eastAsia="Arial MT" w:hAnsi="Arial MT" w:cs="Arial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CF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3C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3CFA"/>
    <w:rPr>
      <w:rFonts w:ascii="Arial MT" w:eastAsia="Arial MT" w:hAnsi="Arial MT" w:cs="Arial M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3CF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C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F7"/>
    <w:rPr>
      <w:rFonts w:ascii="Segoe UI" w:eastAsia="Arial MT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4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ttingham.ac.uk/hr/documents/university-requirement-for-teaching-related-posts-january-2017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nottingham.ac.uk/hr/guidesandsupport/promotionandregrading/promotion/documents/2021-2022/teaching-course-requirements-policy-1st-jan-201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ottingham.ac.uk/professionaldevelopment/learningandteaching/nrs-2019/index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sa.ac.uk/collection/c15025/a/actchqua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ottingham.ac.uk/education/study/pgche/index.aspx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ttingham.ac.uk/hr/documents/university-requirement-for-teaching-related-posts.pdf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899878-1937-4855-a27d-60adc88b93e6" xsi:nil="true"/>
    <lcf76f155ced4ddcb4097134ff3c332f xmlns="ddb71f1d-6b45-4999-aa0f-9d7d0abd2c3a">
      <Terms xmlns="http://schemas.microsoft.com/office/infopath/2007/PartnerControls"/>
    </lcf76f155ced4ddcb4097134ff3c332f>
    <SharedWithUsers xmlns="dc899878-1937-4855-a27d-60adc88b93e6">
      <UserInfo>
        <DisplayName>Nuala Byrne (staff)</DisplayName>
        <AccountId>263</AccountId>
        <AccountType/>
      </UserInfo>
      <UserInfo>
        <DisplayName>Jackie Cawkwell (staff)</DisplayName>
        <AccountId>264</AccountId>
        <AccountType/>
      </UserInfo>
      <UserInfo>
        <DisplayName>Kathryn Howard (staff)</DisplayName>
        <AccountId>267</AccountId>
        <AccountType/>
      </UserInfo>
      <UserInfo>
        <DisplayName>Katherine Linehan (staff)</DisplayName>
        <AccountId>228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B4B9491E8CF4EA40D66F2F2E6CCB7" ma:contentTypeVersion="15" ma:contentTypeDescription="Create a new document." ma:contentTypeScope="" ma:versionID="d86fda4f4cadeacad06456ee0db8b4a2">
  <xsd:schema xmlns:xsd="http://www.w3.org/2001/XMLSchema" xmlns:xs="http://www.w3.org/2001/XMLSchema" xmlns:p="http://schemas.microsoft.com/office/2006/metadata/properties" xmlns:ns2="ddb71f1d-6b45-4999-aa0f-9d7d0abd2c3a" xmlns:ns3="dc899878-1937-4855-a27d-60adc88b93e6" targetNamespace="http://schemas.microsoft.com/office/2006/metadata/properties" ma:root="true" ma:fieldsID="46159c32d7c55f847d82118a187be91f" ns2:_="" ns3:_="">
    <xsd:import namespace="ddb71f1d-6b45-4999-aa0f-9d7d0abd2c3a"/>
    <xsd:import namespace="dc899878-1937-4855-a27d-60adc88b9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1f1d-6b45-4999-aa0f-9d7d0abd2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99878-1937-4855-a27d-60adc88b9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8601f1-a9b6-49bd-87be-a3e5ca6031f3}" ma:internalName="TaxCatchAll" ma:showField="CatchAllData" ma:web="dc899878-1937-4855-a27d-60adc88b9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A4D0-59F4-4F57-A00E-DEEDA9487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F7336-E6D5-4DC2-8C63-FAE1D6481BBF}">
  <ds:schemaRefs>
    <ds:schemaRef ds:uri="http://schemas.microsoft.com/office/2006/metadata/properties"/>
    <ds:schemaRef ds:uri="http://schemas.microsoft.com/office/infopath/2007/PartnerControls"/>
    <ds:schemaRef ds:uri="dc899878-1937-4855-a27d-60adc88b93e6"/>
    <ds:schemaRef ds:uri="ddb71f1d-6b45-4999-aa0f-9d7d0abd2c3a"/>
  </ds:schemaRefs>
</ds:datastoreItem>
</file>

<file path=customXml/itemProps3.xml><?xml version="1.0" encoding="utf-8"?>
<ds:datastoreItem xmlns:ds="http://schemas.openxmlformats.org/officeDocument/2006/customXml" ds:itemID="{5535FC8A-0EA5-4C2A-83FB-F4D8304EC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1f1d-6b45-4999-aa0f-9d7d0abd2c3a"/>
    <ds:schemaRef ds:uri="dc899878-1937-4855-a27d-60adc88b9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66FAC-9189-4833-B5E6-D6E7A667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Anderton</dc:creator>
  <cp:keywords/>
  <cp:lastModifiedBy>Tanya Robinson (hr)</cp:lastModifiedBy>
  <cp:revision>12</cp:revision>
  <dcterms:created xsi:type="dcterms:W3CDTF">2023-06-16T09:57:00Z</dcterms:created>
  <dcterms:modified xsi:type="dcterms:W3CDTF">2023-08-31T15:15:00Z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  <property fmtid="{D5CDD505-2E9C-101B-9397-08002B2CF9AE}" pid="5" name="ContentTypeId">
    <vt:lpwstr>0x010100AB3B4B9491E8CF4EA40D66F2F2E6CCB7</vt:lpwstr>
  </property>
  <property fmtid="{D5CDD505-2E9C-101B-9397-08002B2CF9AE}" pid="6" name="MediaServiceImageTags">
    <vt:lpwstr/>
  </property>
</Properties>
</file>